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F752B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2024年拉萨经开区政府年度工作报告</w:t>
      </w:r>
    </w:p>
    <w:p w14:paraId="08136810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</w:p>
    <w:p w14:paraId="29848203"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left="0" w:leftChars="0" w:firstLine="48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年，经开区按照区市党委、政府关于信息公开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的相关要求，由经开区政务公开工作领导小组的统一负责，扎实有效推动工作开展，进一步加快“高效、廉洁、务实”政府的建设步伐。现将202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年工作情况报告如下：</w:t>
      </w:r>
    </w:p>
    <w:p w14:paraId="0C75386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378" w:afterAutospacing="0" w:line="576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年主动公开政府信息情况</w:t>
      </w:r>
    </w:p>
    <w:p w14:paraId="015B4E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topLinePunct w:val="0"/>
        <w:autoSpaceDE/>
        <w:autoSpaceDN/>
        <w:bidi w:val="0"/>
        <w:adjustRightInd/>
        <w:snapToGrid/>
        <w:spacing w:before="0" w:beforeAutospacing="0" w:after="378" w:afterAutospacing="0" w:line="576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一年来，经开区政务网站总访问量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18000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次，独立用户访问总量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5640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个；信息发布总数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条，专题专栏维护数量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个，解读信息发布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条；办事服务注册用户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1600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个，可全程在线办理政务服务事项数量10项，办件量435个；接收、办理群众留言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条，开展在线访谈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期。建立起安全监测预警机制，明确网站安全责任人，对网站进行安全监测评估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次，发现整改问题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次。在“拉萨经开区在线”微信公众号全年发布信息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1005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条，订阅数2397个；针对重大舆情坚决落实重大事项请示报告制度，第一时间上报妥善化解。现累计处理网络抄告单及网名留言30条，均已处理，12345政府服务热线受理群众诉求1051件，办结1016件，办理中35件，办结率达97%，共登记受理群众来信来访、网上投诉、网上建议和主席信箱共121件，涉及人数482人，涉及金额2370.4万元，已办理120件，办结率达99%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借助在央视网、新华社、西藏新闻网、西藏商报、西藏发布、拉萨发布、拉萨电视台等主流媒体平台刊发《拉萨经开区：招商引资助力高原经济高质量发展》《锚定现代化 改革再深化|便利综保区 活力口岸 智慧海关——西藏“撬动”外贸发展新动能》《拉萨综合保税区跑出高质量发展“加速度”》《拉萨综合保税区新能源轿车助力实现外贸“开门红”》《拉萨经开区兑付资金19.3亿元》《拉萨经开区总工会举行“请你进来”户外劳动者服务站点揭牌仪式》等文章29篇。不存在因政府信息公开申请行政许可、行政复议、提起行政诉讼的情况及其他处理结果；没有政府信息公开的收费及免除情况。</w:t>
      </w:r>
    </w:p>
    <w:p w14:paraId="4EDC2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二、网站运行现状及存在的主要问题</w:t>
      </w:r>
    </w:p>
    <w:p w14:paraId="21F958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门户网站共有新闻中心、政务公开、政务服务、政民互动、招商引资和走进经开六大模板。存在的主要问题为信息内容不够全面，栏目更新不及时等问题。</w:t>
      </w:r>
    </w:p>
    <w:p w14:paraId="2A63D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（一）信息内容不够全面</w:t>
      </w:r>
    </w:p>
    <w:p w14:paraId="70CB83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1、信息公开内容不够深，表面事项公开多。</w:t>
      </w:r>
    </w:p>
    <w:p w14:paraId="0A2135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2、对群众提出的意见要求缺乏详细的后续说明和解释。</w:t>
      </w:r>
    </w:p>
    <w:p w14:paraId="1C3B81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（二）信息更新不及时</w:t>
      </w:r>
    </w:p>
    <w:p w14:paraId="2BA6BB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信息公开时间较为弹性，存在集中公开现象。</w:t>
      </w:r>
    </w:p>
    <w:p w14:paraId="500C12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三、存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在问题的原因</w:t>
      </w:r>
    </w:p>
    <w:p w14:paraId="23C05E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是对政府信息公开工作关注度不高，各部门参与意识淡薄，对该项工作的指导辅助性作用不明显。二是政务公开整体队伍素质不够强，在推动政务公开工作方面缺乏创新和积极性。三是政务公开的监督制约机制不健全，对政务公开工作监管薄弱。</w:t>
      </w:r>
    </w:p>
    <w:p w14:paraId="28D81D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四、下一步工作计划</w:t>
      </w:r>
    </w:p>
    <w:p w14:paraId="7BC03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要加强领导，明确职责。进一步健全政务公开工作的领导机构，明确政务信息公开领导小组成员的职能分工，严格贯彻“第一责任人”职责，各部门一把手常态化推动政务公开工作进展。二要加强培训，广泛宣传。组织各部门和广大群众认真学习《中华人民共和国政府信息公开条例》等有关政务公开的法律、法规和政策，提升认识政务公开工作的主动性，进一步激发广大群众的主人翁意识，提高参与民主管理的积极性。</w:t>
      </w:r>
    </w:p>
    <w:p w14:paraId="2079ADD8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8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其他需要报告的事项</w:t>
      </w:r>
    </w:p>
    <w:tbl>
      <w:tblPr>
        <w:tblStyle w:val="4"/>
        <w:tblW w:w="8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472"/>
        <w:gridCol w:w="749"/>
        <w:gridCol w:w="948"/>
        <w:gridCol w:w="699"/>
        <w:gridCol w:w="399"/>
        <w:gridCol w:w="611"/>
        <w:gridCol w:w="64"/>
        <w:gridCol w:w="480"/>
        <w:gridCol w:w="355"/>
        <w:gridCol w:w="352"/>
        <w:gridCol w:w="386"/>
        <w:gridCol w:w="351"/>
        <w:gridCol w:w="326"/>
        <w:gridCol w:w="311"/>
        <w:gridCol w:w="257"/>
        <w:gridCol w:w="11"/>
        <w:gridCol w:w="396"/>
        <w:gridCol w:w="296"/>
      </w:tblGrid>
      <w:tr w14:paraId="24735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96" w:type="dxa"/>
            <w:gridSpan w:val="19"/>
          </w:tcPr>
          <w:p w14:paraId="6380C31B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第二十条第（一）项</w:t>
            </w:r>
          </w:p>
        </w:tc>
      </w:tr>
      <w:tr w14:paraId="4A59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1DCD7325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信息内容</w:t>
            </w:r>
          </w:p>
        </w:tc>
        <w:tc>
          <w:tcPr>
            <w:tcW w:w="1697" w:type="dxa"/>
            <w:gridSpan w:val="2"/>
          </w:tcPr>
          <w:p w14:paraId="65EA91D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本年制发件数</w:t>
            </w:r>
          </w:p>
        </w:tc>
        <w:tc>
          <w:tcPr>
            <w:tcW w:w="1709" w:type="dxa"/>
            <w:gridSpan w:val="3"/>
          </w:tcPr>
          <w:p w14:paraId="368D14C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本年废止件数</w:t>
            </w:r>
          </w:p>
        </w:tc>
        <w:tc>
          <w:tcPr>
            <w:tcW w:w="3585" w:type="dxa"/>
            <w:gridSpan w:val="12"/>
          </w:tcPr>
          <w:p w14:paraId="3715A7B8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现行有效件数</w:t>
            </w:r>
          </w:p>
        </w:tc>
      </w:tr>
      <w:tr w14:paraId="6D09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23B1B248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规章</w:t>
            </w:r>
          </w:p>
        </w:tc>
        <w:tc>
          <w:tcPr>
            <w:tcW w:w="1697" w:type="dxa"/>
            <w:gridSpan w:val="2"/>
          </w:tcPr>
          <w:p w14:paraId="2E6FD4E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1709" w:type="dxa"/>
            <w:gridSpan w:val="3"/>
          </w:tcPr>
          <w:p w14:paraId="4FA28A9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585" w:type="dxa"/>
            <w:gridSpan w:val="12"/>
          </w:tcPr>
          <w:p w14:paraId="0AC2863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D585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0683A9D3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行政规范性文件</w:t>
            </w:r>
          </w:p>
        </w:tc>
        <w:tc>
          <w:tcPr>
            <w:tcW w:w="1697" w:type="dxa"/>
            <w:gridSpan w:val="2"/>
          </w:tcPr>
          <w:p w14:paraId="09C9A18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1709" w:type="dxa"/>
            <w:gridSpan w:val="3"/>
          </w:tcPr>
          <w:p w14:paraId="5518E68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585" w:type="dxa"/>
            <w:gridSpan w:val="12"/>
          </w:tcPr>
          <w:p w14:paraId="48B108B5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5DF9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96" w:type="dxa"/>
            <w:gridSpan w:val="19"/>
          </w:tcPr>
          <w:p w14:paraId="0C29B7D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第二十条第（五）项</w:t>
            </w:r>
          </w:p>
        </w:tc>
      </w:tr>
      <w:tr w14:paraId="18E2B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123CC4D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行政许可</w:t>
            </w:r>
          </w:p>
        </w:tc>
        <w:tc>
          <w:tcPr>
            <w:tcW w:w="6991" w:type="dxa"/>
            <w:gridSpan w:val="17"/>
          </w:tcPr>
          <w:p w14:paraId="2CFCCEF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本年处理决定数量</w:t>
            </w:r>
          </w:p>
        </w:tc>
      </w:tr>
      <w:tr w14:paraId="6A1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0AA7BD93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规章</w:t>
            </w:r>
          </w:p>
        </w:tc>
        <w:tc>
          <w:tcPr>
            <w:tcW w:w="6991" w:type="dxa"/>
            <w:gridSpan w:val="17"/>
          </w:tcPr>
          <w:p w14:paraId="626C21E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79AE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6F575B4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行政规范性文件</w:t>
            </w:r>
          </w:p>
        </w:tc>
        <w:tc>
          <w:tcPr>
            <w:tcW w:w="6991" w:type="dxa"/>
            <w:gridSpan w:val="17"/>
          </w:tcPr>
          <w:p w14:paraId="4BA14AF5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75E5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96" w:type="dxa"/>
            <w:gridSpan w:val="19"/>
          </w:tcPr>
          <w:p w14:paraId="455A5089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第二十条第（六）项</w:t>
            </w:r>
          </w:p>
        </w:tc>
      </w:tr>
      <w:tr w14:paraId="6F140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76F0633A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信息内容</w:t>
            </w:r>
          </w:p>
        </w:tc>
        <w:tc>
          <w:tcPr>
            <w:tcW w:w="6991" w:type="dxa"/>
            <w:gridSpan w:val="17"/>
          </w:tcPr>
          <w:p w14:paraId="24E668A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本年处理决定数量</w:t>
            </w:r>
          </w:p>
        </w:tc>
      </w:tr>
      <w:tr w14:paraId="77A2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4880DF01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行政处罚</w:t>
            </w:r>
          </w:p>
        </w:tc>
        <w:tc>
          <w:tcPr>
            <w:tcW w:w="6991" w:type="dxa"/>
            <w:gridSpan w:val="17"/>
          </w:tcPr>
          <w:p w14:paraId="270EE60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3078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545E6549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行政强制</w:t>
            </w:r>
          </w:p>
        </w:tc>
        <w:tc>
          <w:tcPr>
            <w:tcW w:w="6991" w:type="dxa"/>
            <w:gridSpan w:val="17"/>
          </w:tcPr>
          <w:p w14:paraId="2FAC5FC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77C1E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696" w:type="dxa"/>
            <w:gridSpan w:val="19"/>
          </w:tcPr>
          <w:p w14:paraId="1A8E103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第二十条第（八）项</w:t>
            </w:r>
          </w:p>
        </w:tc>
      </w:tr>
      <w:tr w14:paraId="3144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387E992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信息内容</w:t>
            </w:r>
          </w:p>
        </w:tc>
        <w:tc>
          <w:tcPr>
            <w:tcW w:w="6991" w:type="dxa"/>
            <w:gridSpan w:val="17"/>
          </w:tcPr>
          <w:p w14:paraId="03242E96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本年收费金额（单位：万元）</w:t>
            </w:r>
          </w:p>
        </w:tc>
      </w:tr>
      <w:tr w14:paraId="6593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705" w:type="dxa"/>
            <w:gridSpan w:val="2"/>
          </w:tcPr>
          <w:p w14:paraId="7B617FC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行政事业性收费</w:t>
            </w:r>
          </w:p>
        </w:tc>
        <w:tc>
          <w:tcPr>
            <w:tcW w:w="6991" w:type="dxa"/>
            <w:gridSpan w:val="17"/>
          </w:tcPr>
          <w:p w14:paraId="307F142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BC96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gridSpan w:val="19"/>
          </w:tcPr>
          <w:p w14:paraId="1DA898E4">
            <w:pPr>
              <w:tabs>
                <w:tab w:val="left" w:pos="2467"/>
              </w:tabs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eastAsia="zh-CN"/>
              </w:rPr>
              <w:t>三、收到和处理政府信息公开申请情况</w:t>
            </w:r>
          </w:p>
        </w:tc>
      </w:tr>
      <w:tr w14:paraId="04526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1" w:type="dxa"/>
            <w:gridSpan w:val="5"/>
            <w:vMerge w:val="restart"/>
          </w:tcPr>
          <w:p w14:paraId="117BE07C">
            <w:pPr>
              <w:jc w:val="center"/>
              <w:rPr>
                <w:rFonts w:hint="eastAsia"/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（本列数据的勾稽关系为：第一项加第二项之和，</w:t>
            </w:r>
          </w:p>
          <w:p w14:paraId="48D9E58A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等于第三项加第四项之和）</w:t>
            </w:r>
          </w:p>
        </w:tc>
        <w:tc>
          <w:tcPr>
            <w:tcW w:w="4595" w:type="dxa"/>
            <w:gridSpan w:val="14"/>
          </w:tcPr>
          <w:p w14:paraId="76F4D87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申请人情况</w:t>
            </w:r>
          </w:p>
        </w:tc>
      </w:tr>
      <w:tr w14:paraId="38A72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4101" w:type="dxa"/>
            <w:gridSpan w:val="5"/>
            <w:vMerge w:val="continue"/>
          </w:tcPr>
          <w:p w14:paraId="5518A739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399" w:type="dxa"/>
            <w:vMerge w:val="restart"/>
          </w:tcPr>
          <w:p w14:paraId="778151B0">
            <w:pPr>
              <w:jc w:val="center"/>
              <w:rPr>
                <w:sz w:val="11"/>
                <w:szCs w:val="11"/>
                <w:vertAlign w:val="baseline"/>
              </w:rPr>
            </w:pPr>
          </w:p>
          <w:p w14:paraId="63420E8F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  <w:t>自然人</w:t>
            </w:r>
          </w:p>
        </w:tc>
        <w:tc>
          <w:tcPr>
            <w:tcW w:w="3504" w:type="dxa"/>
            <w:gridSpan w:val="11"/>
          </w:tcPr>
          <w:p w14:paraId="3AE0F765">
            <w:pPr>
              <w:bidi w:val="0"/>
              <w:jc w:val="center"/>
              <w:rPr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法人或其他组织</w:t>
            </w:r>
          </w:p>
        </w:tc>
        <w:tc>
          <w:tcPr>
            <w:tcW w:w="692" w:type="dxa"/>
            <w:gridSpan w:val="2"/>
          </w:tcPr>
          <w:p w14:paraId="719D12C8">
            <w:pPr>
              <w:bidi w:val="0"/>
              <w:jc w:val="center"/>
              <w:rPr>
                <w:rFonts w:hint="eastAsia"/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总计</w:t>
            </w:r>
          </w:p>
        </w:tc>
      </w:tr>
      <w:tr w14:paraId="16D3A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4101" w:type="dxa"/>
            <w:gridSpan w:val="5"/>
            <w:vMerge w:val="continue"/>
          </w:tcPr>
          <w:p w14:paraId="70D2CC36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399" w:type="dxa"/>
            <w:vMerge w:val="continue"/>
          </w:tcPr>
          <w:p w14:paraId="44575764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675" w:type="dxa"/>
            <w:gridSpan w:val="2"/>
          </w:tcPr>
          <w:p w14:paraId="1A57BD4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商业</w:t>
            </w:r>
          </w:p>
        </w:tc>
        <w:tc>
          <w:tcPr>
            <w:tcW w:w="835" w:type="dxa"/>
            <w:gridSpan w:val="2"/>
          </w:tcPr>
          <w:p w14:paraId="6B90DEE9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科研</w:t>
            </w:r>
          </w:p>
        </w:tc>
        <w:tc>
          <w:tcPr>
            <w:tcW w:w="738" w:type="dxa"/>
            <w:gridSpan w:val="2"/>
            <w:vMerge w:val="restart"/>
          </w:tcPr>
          <w:p w14:paraId="15F5B771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  <w:t>社会公益组织</w:t>
            </w:r>
          </w:p>
        </w:tc>
        <w:tc>
          <w:tcPr>
            <w:tcW w:w="677" w:type="dxa"/>
            <w:gridSpan w:val="2"/>
            <w:vMerge w:val="restart"/>
          </w:tcPr>
          <w:p w14:paraId="16B5021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法律服务机构</w:t>
            </w:r>
          </w:p>
        </w:tc>
        <w:tc>
          <w:tcPr>
            <w:tcW w:w="568" w:type="dxa"/>
            <w:gridSpan w:val="2"/>
            <w:vMerge w:val="restart"/>
          </w:tcPr>
          <w:p w14:paraId="60706FF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其他</w:t>
            </w:r>
          </w:p>
        </w:tc>
        <w:tc>
          <w:tcPr>
            <w:tcW w:w="703" w:type="dxa"/>
            <w:gridSpan w:val="3"/>
            <w:vMerge w:val="restart"/>
          </w:tcPr>
          <w:p w14:paraId="582B341C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</w:tr>
      <w:tr w14:paraId="7D570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101" w:type="dxa"/>
            <w:gridSpan w:val="5"/>
            <w:vMerge w:val="continue"/>
          </w:tcPr>
          <w:p w14:paraId="28784C0F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399" w:type="dxa"/>
            <w:vMerge w:val="continue"/>
          </w:tcPr>
          <w:p w14:paraId="57170757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675" w:type="dxa"/>
            <w:gridSpan w:val="2"/>
          </w:tcPr>
          <w:p w14:paraId="396C03C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企业</w:t>
            </w:r>
          </w:p>
        </w:tc>
        <w:tc>
          <w:tcPr>
            <w:tcW w:w="835" w:type="dxa"/>
            <w:gridSpan w:val="2"/>
          </w:tcPr>
          <w:p w14:paraId="7A6305D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机构</w:t>
            </w:r>
          </w:p>
        </w:tc>
        <w:tc>
          <w:tcPr>
            <w:tcW w:w="738" w:type="dxa"/>
            <w:gridSpan w:val="2"/>
            <w:vMerge w:val="continue"/>
          </w:tcPr>
          <w:p w14:paraId="3CEE0BA5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677" w:type="dxa"/>
            <w:gridSpan w:val="2"/>
            <w:vMerge w:val="continue"/>
          </w:tcPr>
          <w:p w14:paraId="13890BF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568" w:type="dxa"/>
            <w:gridSpan w:val="2"/>
            <w:vMerge w:val="continue"/>
          </w:tcPr>
          <w:p w14:paraId="7D8041ED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703" w:type="dxa"/>
            <w:gridSpan w:val="3"/>
            <w:vMerge w:val="continue"/>
          </w:tcPr>
          <w:p w14:paraId="66AB4123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</w:tr>
      <w:tr w14:paraId="3E4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4101" w:type="dxa"/>
            <w:gridSpan w:val="5"/>
          </w:tcPr>
          <w:p w14:paraId="5FF3B33C">
            <w:pPr>
              <w:tabs>
                <w:tab w:val="left" w:pos="992"/>
              </w:tabs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eastAsia="zh-CN"/>
              </w:rPr>
              <w:t>一、本年新收政府信息公开申请数量</w:t>
            </w:r>
          </w:p>
        </w:tc>
        <w:tc>
          <w:tcPr>
            <w:tcW w:w="399" w:type="dxa"/>
          </w:tcPr>
          <w:p w14:paraId="0CB77C4D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42AF59C9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6A0B3DF3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187B151D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37A1BE9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4918D81E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4620C778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2E2AF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4101" w:type="dxa"/>
            <w:gridSpan w:val="5"/>
          </w:tcPr>
          <w:p w14:paraId="0E3DC7F1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二、上年结转政府信息公开申请数量</w:t>
            </w:r>
          </w:p>
        </w:tc>
        <w:tc>
          <w:tcPr>
            <w:tcW w:w="399" w:type="dxa"/>
            <w:shd w:val="clear" w:color="auto" w:fill="auto"/>
            <w:vAlign w:val="top"/>
          </w:tcPr>
          <w:p w14:paraId="7481A98F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75" w:type="dxa"/>
            <w:gridSpan w:val="2"/>
            <w:shd w:val="clear" w:color="auto" w:fill="auto"/>
            <w:vAlign w:val="top"/>
          </w:tcPr>
          <w:p w14:paraId="7F9CF75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835" w:type="dxa"/>
            <w:gridSpan w:val="2"/>
            <w:shd w:val="clear" w:color="auto" w:fill="auto"/>
            <w:vAlign w:val="top"/>
          </w:tcPr>
          <w:p w14:paraId="41A8CE2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738" w:type="dxa"/>
            <w:gridSpan w:val="2"/>
            <w:shd w:val="clear" w:color="auto" w:fill="auto"/>
            <w:vAlign w:val="top"/>
          </w:tcPr>
          <w:p w14:paraId="66D70CF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677" w:type="dxa"/>
            <w:gridSpan w:val="2"/>
            <w:shd w:val="clear" w:color="auto" w:fill="auto"/>
            <w:vAlign w:val="top"/>
          </w:tcPr>
          <w:p w14:paraId="668E6E88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27830261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7FC54D4F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BE5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233" w:type="dxa"/>
            <w:vMerge w:val="restart"/>
          </w:tcPr>
          <w:p w14:paraId="74E75B7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三、本年度办理结果</w:t>
            </w:r>
          </w:p>
        </w:tc>
        <w:tc>
          <w:tcPr>
            <w:tcW w:w="2868" w:type="dxa"/>
            <w:gridSpan w:val="4"/>
          </w:tcPr>
          <w:p w14:paraId="21B5D49B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（一）予以公开</w:t>
            </w:r>
          </w:p>
        </w:tc>
        <w:tc>
          <w:tcPr>
            <w:tcW w:w="399" w:type="dxa"/>
          </w:tcPr>
          <w:p w14:paraId="507CB89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0BF66F6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59B0523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11CE86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47A2A80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3559E61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7248F1AE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0FEF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33" w:type="dxa"/>
            <w:vMerge w:val="continue"/>
          </w:tcPr>
          <w:p w14:paraId="7C87D34E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2868" w:type="dxa"/>
            <w:gridSpan w:val="4"/>
          </w:tcPr>
          <w:p w14:paraId="4DA983C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（二）部分公开（区分处理的，只计这一情形，不计其他情形）</w:t>
            </w:r>
          </w:p>
        </w:tc>
        <w:tc>
          <w:tcPr>
            <w:tcW w:w="399" w:type="dxa"/>
          </w:tcPr>
          <w:p w14:paraId="0AF8238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45765AA6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788EF9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6EEA5A9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7CF979F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0661CE5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1CFECE7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2668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233" w:type="dxa"/>
            <w:vMerge w:val="continue"/>
          </w:tcPr>
          <w:p w14:paraId="2B95705A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2D40B486">
            <w:pPr>
              <w:jc w:val="both"/>
              <w:rPr>
                <w:sz w:val="11"/>
                <w:szCs w:val="11"/>
                <w:vertAlign w:val="baseline"/>
              </w:rPr>
            </w:pPr>
          </w:p>
          <w:p w14:paraId="57DEBA3F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</w:p>
          <w:p w14:paraId="0BD74485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29AB946E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4FC5C0EB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1FF18385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1709A90B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61FE77E3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6CB3B212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5901E9D6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1A06A930">
            <w:pPr>
              <w:bidi w:val="0"/>
              <w:jc w:val="center"/>
              <w:rPr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（三）不予公开</w:t>
            </w:r>
          </w:p>
        </w:tc>
        <w:tc>
          <w:tcPr>
            <w:tcW w:w="1647" w:type="dxa"/>
            <w:gridSpan w:val="2"/>
          </w:tcPr>
          <w:p w14:paraId="7494577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1.属于国家秘密</w:t>
            </w:r>
          </w:p>
        </w:tc>
        <w:tc>
          <w:tcPr>
            <w:tcW w:w="399" w:type="dxa"/>
          </w:tcPr>
          <w:p w14:paraId="72F5AEE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1E720A6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7D597CD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715A1476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64FB66B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6D754B8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7355726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5C2C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49ABA11A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46AC8544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3EABB55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2.其他法律行政法规禁止公开</w:t>
            </w:r>
          </w:p>
        </w:tc>
        <w:tc>
          <w:tcPr>
            <w:tcW w:w="399" w:type="dxa"/>
          </w:tcPr>
          <w:p w14:paraId="70E96A4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632E746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BDC395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  <w:vAlign w:val="top"/>
          </w:tcPr>
          <w:p w14:paraId="3807D2E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  <w:p w14:paraId="3998F1C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677" w:type="dxa"/>
            <w:gridSpan w:val="2"/>
            <w:shd w:val="clear" w:color="auto" w:fill="auto"/>
            <w:vAlign w:val="top"/>
          </w:tcPr>
          <w:p w14:paraId="03C07D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vertAlign w:val="baseline"/>
                <w:lang w:val="en-US" w:eastAsia="zh-CN" w:bidi="ar-SA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5725968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3DF815C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5FE9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6A1270C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4D35B13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5BE89F4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3.危及“三安全一稳定”</w:t>
            </w:r>
          </w:p>
        </w:tc>
        <w:tc>
          <w:tcPr>
            <w:tcW w:w="399" w:type="dxa"/>
          </w:tcPr>
          <w:p w14:paraId="65768C4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4242E7DF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20674D0E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3A193344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539C976F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08E24F4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456E115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BD0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70A74381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59538456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22DE400A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4.保护第三方合法权益</w:t>
            </w:r>
          </w:p>
        </w:tc>
        <w:tc>
          <w:tcPr>
            <w:tcW w:w="399" w:type="dxa"/>
          </w:tcPr>
          <w:p w14:paraId="7E4F441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1A3FE1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77D0BE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9E1CDB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5A3AD67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19EB306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71E2DCA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C89A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233" w:type="dxa"/>
            <w:vMerge w:val="continue"/>
          </w:tcPr>
          <w:p w14:paraId="7153B300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46BFD16C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27100C7A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5.属于三类内部事务信息</w:t>
            </w:r>
          </w:p>
        </w:tc>
        <w:tc>
          <w:tcPr>
            <w:tcW w:w="399" w:type="dxa"/>
          </w:tcPr>
          <w:p w14:paraId="6CDCD99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2CADE21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2DD8112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15C3414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F9AE9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5E718C7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254C465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5271D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233F4E59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015429F1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1DD53E66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6.属于四类过程性信息</w:t>
            </w:r>
          </w:p>
        </w:tc>
        <w:tc>
          <w:tcPr>
            <w:tcW w:w="399" w:type="dxa"/>
          </w:tcPr>
          <w:p w14:paraId="5C7D1EE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B1487E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AAC75B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87B097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C13E26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46E769F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5FD5BBA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43F5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7DBD962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8C51B5C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5F823048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7.属于行政执法案卷</w:t>
            </w:r>
          </w:p>
        </w:tc>
        <w:tc>
          <w:tcPr>
            <w:tcW w:w="399" w:type="dxa"/>
          </w:tcPr>
          <w:p w14:paraId="55EDA90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6757B6B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3E919BD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0D3CCF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43AD7C9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6BEE5DF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02569DA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357F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33" w:type="dxa"/>
            <w:vMerge w:val="continue"/>
          </w:tcPr>
          <w:p w14:paraId="3E89359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335434CF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6A773CD6">
            <w:pPr>
              <w:jc w:val="both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8.属于行政查询事项</w:t>
            </w:r>
          </w:p>
        </w:tc>
        <w:tc>
          <w:tcPr>
            <w:tcW w:w="399" w:type="dxa"/>
          </w:tcPr>
          <w:p w14:paraId="1968286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57A0602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5338A6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58922E6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AAF2FF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035C07D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68E9292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A85C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233" w:type="dxa"/>
            <w:vMerge w:val="continue"/>
          </w:tcPr>
          <w:p w14:paraId="5B34B628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43A2E70B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（四）无法提供</w:t>
            </w:r>
          </w:p>
        </w:tc>
        <w:tc>
          <w:tcPr>
            <w:tcW w:w="1647" w:type="dxa"/>
            <w:gridSpan w:val="2"/>
          </w:tcPr>
          <w:p w14:paraId="358A3BE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1.本机关不掌握相关政府信息</w:t>
            </w:r>
          </w:p>
        </w:tc>
        <w:tc>
          <w:tcPr>
            <w:tcW w:w="399" w:type="dxa"/>
          </w:tcPr>
          <w:p w14:paraId="0135D41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C5A3E8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4CCD80B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13BC1D8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6FB66FF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137D67A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2C6F685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4380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233" w:type="dxa"/>
            <w:vMerge w:val="continue"/>
          </w:tcPr>
          <w:p w14:paraId="4D69C04F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F9B5181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7A29BC1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2.没有现成信息需要另行制作</w:t>
            </w:r>
          </w:p>
        </w:tc>
        <w:tc>
          <w:tcPr>
            <w:tcW w:w="399" w:type="dxa"/>
          </w:tcPr>
          <w:p w14:paraId="64F7D7F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539B76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7390518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6AE7C82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3EB3CCB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  <w:p w14:paraId="25D44ACB">
            <w:pPr>
              <w:jc w:val="both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568" w:type="dxa"/>
            <w:gridSpan w:val="2"/>
          </w:tcPr>
          <w:p w14:paraId="1746699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5F9676C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2F2A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4D9915DF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2B2A9E52">
            <w:pPr>
              <w:jc w:val="both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5FBB049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3.补正后申请内容仍不明确</w:t>
            </w:r>
          </w:p>
        </w:tc>
        <w:tc>
          <w:tcPr>
            <w:tcW w:w="399" w:type="dxa"/>
          </w:tcPr>
          <w:p w14:paraId="06283FA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0934868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947BE1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  <w:p w14:paraId="490EB98D">
            <w:pPr>
              <w:jc w:val="both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</w:tcPr>
          <w:p w14:paraId="4629F84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3722572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248F688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3036F07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03F2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2E794AD3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1995BD17">
            <w:pPr>
              <w:jc w:val="both"/>
              <w:rPr>
                <w:sz w:val="11"/>
                <w:szCs w:val="11"/>
                <w:vertAlign w:val="baseline"/>
              </w:rPr>
            </w:pPr>
          </w:p>
          <w:p w14:paraId="3FEC5F27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</w:p>
          <w:p w14:paraId="1D89CCCD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79BD778F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1C18E1C5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</w:p>
          <w:p w14:paraId="7493CD77">
            <w:pPr>
              <w:bidi w:val="0"/>
              <w:jc w:val="both"/>
              <w:rPr>
                <w:sz w:val="11"/>
                <w:szCs w:val="11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lang w:val="en-US" w:eastAsia="zh-CN"/>
              </w:rPr>
              <w:t>（五）不予处理</w:t>
            </w:r>
          </w:p>
        </w:tc>
        <w:tc>
          <w:tcPr>
            <w:tcW w:w="1647" w:type="dxa"/>
            <w:gridSpan w:val="2"/>
          </w:tcPr>
          <w:p w14:paraId="314BB9D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1.信访举报投诉类申请</w:t>
            </w:r>
          </w:p>
        </w:tc>
        <w:tc>
          <w:tcPr>
            <w:tcW w:w="399" w:type="dxa"/>
          </w:tcPr>
          <w:p w14:paraId="107054A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AAABDE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82CB77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2EFA10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4C33B86E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49AE9B9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488CEFE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224F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5EC234D1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9BF766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6799612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2.重复申请</w:t>
            </w:r>
          </w:p>
        </w:tc>
        <w:tc>
          <w:tcPr>
            <w:tcW w:w="399" w:type="dxa"/>
          </w:tcPr>
          <w:p w14:paraId="797DAB7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28BB5B7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74F4984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2695BE7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750F43D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637D43F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31D9026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10F01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6895F1AA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DF1744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3BD0D8B3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3.要求提供公开出版物</w:t>
            </w:r>
          </w:p>
        </w:tc>
        <w:tc>
          <w:tcPr>
            <w:tcW w:w="399" w:type="dxa"/>
          </w:tcPr>
          <w:p w14:paraId="4C22658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123BDF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21C08A6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26BAE81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1E261782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0BA8AC9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6545CCA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9CC5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12232CE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21A6E730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2C706FF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4.无正当理由大量反复申请</w:t>
            </w:r>
          </w:p>
        </w:tc>
        <w:tc>
          <w:tcPr>
            <w:tcW w:w="399" w:type="dxa"/>
          </w:tcPr>
          <w:p w14:paraId="7BF610A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3F9CC04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2E0B66A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683EAD6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F93CCB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6A3865D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591A7F4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25BA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33" w:type="dxa"/>
            <w:vMerge w:val="continue"/>
          </w:tcPr>
          <w:p w14:paraId="57741B48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12DBEDC0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569B361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5.要求行政机关确认或重新出具已获取信息</w:t>
            </w:r>
          </w:p>
        </w:tc>
        <w:tc>
          <w:tcPr>
            <w:tcW w:w="399" w:type="dxa"/>
          </w:tcPr>
          <w:p w14:paraId="0D42C5E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20F1AD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BB232E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1A3AA01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4AEE939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7A20CC6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34A25F9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DAA0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33" w:type="dxa"/>
            <w:vMerge w:val="continue"/>
          </w:tcPr>
          <w:p w14:paraId="6DD4AD52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2A1BFEC9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（六）其他处理</w:t>
            </w:r>
          </w:p>
        </w:tc>
        <w:tc>
          <w:tcPr>
            <w:tcW w:w="1647" w:type="dxa"/>
            <w:gridSpan w:val="2"/>
          </w:tcPr>
          <w:p w14:paraId="1CA15BA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1.申请人无正当理由逾期不补正、行政机关不再处理其政府信息公开申请</w:t>
            </w:r>
          </w:p>
        </w:tc>
        <w:tc>
          <w:tcPr>
            <w:tcW w:w="399" w:type="dxa"/>
          </w:tcPr>
          <w:p w14:paraId="624E826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52519A9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181DBD0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7B33A67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3AEEE34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13B3AF8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2DA9C2C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307A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33" w:type="dxa"/>
            <w:vMerge w:val="continue"/>
          </w:tcPr>
          <w:p w14:paraId="5791A8CF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73C05728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4DE2CFEB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2.申请人逾期未按收费通知要求缴纳费用、行政机关不再处理其政府信息公开申请</w:t>
            </w:r>
          </w:p>
        </w:tc>
        <w:tc>
          <w:tcPr>
            <w:tcW w:w="399" w:type="dxa"/>
          </w:tcPr>
          <w:p w14:paraId="5991E7E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4EB46C9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0DA5B06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08558D7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01E50BD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5BDD9F2C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16825AB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5ED1B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</w:tcPr>
          <w:p w14:paraId="0D6ED30F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continue"/>
          </w:tcPr>
          <w:p w14:paraId="75DD1E8C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647" w:type="dxa"/>
            <w:gridSpan w:val="2"/>
          </w:tcPr>
          <w:p w14:paraId="3A3AAA8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3.其他</w:t>
            </w:r>
          </w:p>
        </w:tc>
        <w:tc>
          <w:tcPr>
            <w:tcW w:w="399" w:type="dxa"/>
          </w:tcPr>
          <w:p w14:paraId="32677A7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24DFD4B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5CCEE95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49BF8F8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3EC8F37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7EA3F96F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59473B6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7FF8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3" w:type="dxa"/>
            <w:vMerge w:val="continue"/>
          </w:tcPr>
          <w:p w14:paraId="2DC2E81B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2868" w:type="dxa"/>
            <w:gridSpan w:val="4"/>
          </w:tcPr>
          <w:p w14:paraId="217ECD98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（七）总计</w:t>
            </w:r>
          </w:p>
        </w:tc>
        <w:tc>
          <w:tcPr>
            <w:tcW w:w="399" w:type="dxa"/>
          </w:tcPr>
          <w:p w14:paraId="473CAE8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777B4672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26F9E577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  <w:p w14:paraId="668A9FB4">
            <w:pPr>
              <w:jc w:val="both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738" w:type="dxa"/>
            <w:gridSpan w:val="2"/>
          </w:tcPr>
          <w:p w14:paraId="4881AA0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242C898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2887665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5702984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03B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1" w:type="dxa"/>
            <w:gridSpan w:val="5"/>
          </w:tcPr>
          <w:p w14:paraId="0B277125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四、结转下年度继续办理</w:t>
            </w:r>
          </w:p>
        </w:tc>
        <w:tc>
          <w:tcPr>
            <w:tcW w:w="399" w:type="dxa"/>
          </w:tcPr>
          <w:p w14:paraId="7DA24CD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</w:tcPr>
          <w:p w14:paraId="61EC81D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835" w:type="dxa"/>
            <w:gridSpan w:val="2"/>
          </w:tcPr>
          <w:p w14:paraId="58D69AB7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38" w:type="dxa"/>
            <w:gridSpan w:val="2"/>
          </w:tcPr>
          <w:p w14:paraId="4A6E82A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7" w:type="dxa"/>
            <w:gridSpan w:val="2"/>
          </w:tcPr>
          <w:p w14:paraId="54363F2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568" w:type="dxa"/>
            <w:gridSpan w:val="2"/>
          </w:tcPr>
          <w:p w14:paraId="201A823D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703" w:type="dxa"/>
            <w:gridSpan w:val="3"/>
          </w:tcPr>
          <w:p w14:paraId="648A01C4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  <w:tr w14:paraId="6ADE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6" w:type="dxa"/>
            <w:gridSpan w:val="19"/>
          </w:tcPr>
          <w:p w14:paraId="4E4E908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四、政府信息公开行政复议、行政诉讼情况</w:t>
            </w:r>
          </w:p>
        </w:tc>
      </w:tr>
      <w:tr w14:paraId="52FC0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5175" w:type="dxa"/>
            <w:gridSpan w:val="8"/>
          </w:tcPr>
          <w:p w14:paraId="1684D963">
            <w:pPr>
              <w:tabs>
                <w:tab w:val="left" w:pos="3529"/>
              </w:tabs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eastAsia="zh-CN"/>
              </w:rPr>
              <w:t>行政复议</w:t>
            </w:r>
          </w:p>
        </w:tc>
        <w:tc>
          <w:tcPr>
            <w:tcW w:w="3521" w:type="dxa"/>
            <w:gridSpan w:val="11"/>
          </w:tcPr>
          <w:p w14:paraId="23129BAB">
            <w:pPr>
              <w:tabs>
                <w:tab w:val="left" w:pos="967"/>
              </w:tabs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eastAsia="zh-CN"/>
              </w:rPr>
              <w:t>行政诉讼</w:t>
            </w:r>
          </w:p>
        </w:tc>
      </w:tr>
      <w:tr w14:paraId="0F502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restart"/>
          </w:tcPr>
          <w:p w14:paraId="2CF5055B">
            <w:pPr>
              <w:jc w:val="center"/>
              <w:rPr>
                <w:sz w:val="11"/>
                <w:szCs w:val="11"/>
                <w:vertAlign w:val="baseline"/>
              </w:rPr>
            </w:pPr>
          </w:p>
          <w:p w14:paraId="3EC107A5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  <w:t>结果维持</w:t>
            </w:r>
          </w:p>
        </w:tc>
        <w:tc>
          <w:tcPr>
            <w:tcW w:w="1221" w:type="dxa"/>
            <w:gridSpan w:val="2"/>
          </w:tcPr>
          <w:p w14:paraId="05F55AC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1647" w:type="dxa"/>
            <w:gridSpan w:val="2"/>
          </w:tcPr>
          <w:p w14:paraId="19B48E01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其他</w:t>
            </w:r>
          </w:p>
        </w:tc>
        <w:tc>
          <w:tcPr>
            <w:tcW w:w="399" w:type="dxa"/>
          </w:tcPr>
          <w:p w14:paraId="499DAD91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尚未</w:t>
            </w:r>
          </w:p>
        </w:tc>
        <w:tc>
          <w:tcPr>
            <w:tcW w:w="675" w:type="dxa"/>
            <w:gridSpan w:val="2"/>
            <w:vMerge w:val="restart"/>
          </w:tcPr>
          <w:p w14:paraId="1EDBF152">
            <w:pPr>
              <w:jc w:val="center"/>
              <w:rPr>
                <w:sz w:val="11"/>
                <w:szCs w:val="11"/>
                <w:vertAlign w:val="baseline"/>
              </w:rPr>
            </w:pPr>
          </w:p>
          <w:p w14:paraId="658A0E9E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  <w:t>总计</w:t>
            </w:r>
          </w:p>
        </w:tc>
        <w:tc>
          <w:tcPr>
            <w:tcW w:w="1924" w:type="dxa"/>
            <w:gridSpan w:val="5"/>
          </w:tcPr>
          <w:p w14:paraId="3D03905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未经复议直接起诉</w:t>
            </w:r>
          </w:p>
        </w:tc>
        <w:tc>
          <w:tcPr>
            <w:tcW w:w="1597" w:type="dxa"/>
            <w:gridSpan w:val="6"/>
          </w:tcPr>
          <w:p w14:paraId="287D65D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复议后起诉</w:t>
            </w:r>
          </w:p>
        </w:tc>
      </w:tr>
      <w:tr w14:paraId="2455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33" w:type="dxa"/>
            <w:vMerge w:val="continue"/>
            <w:tcBorders/>
          </w:tcPr>
          <w:p w14:paraId="3042DF78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</w:tcPr>
          <w:p w14:paraId="32D7AB0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纠正</w:t>
            </w:r>
          </w:p>
        </w:tc>
        <w:tc>
          <w:tcPr>
            <w:tcW w:w="1647" w:type="dxa"/>
            <w:gridSpan w:val="2"/>
          </w:tcPr>
          <w:p w14:paraId="09955240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399" w:type="dxa"/>
          </w:tcPr>
          <w:p w14:paraId="09C72313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审结</w:t>
            </w:r>
          </w:p>
        </w:tc>
        <w:tc>
          <w:tcPr>
            <w:tcW w:w="675" w:type="dxa"/>
            <w:gridSpan w:val="2"/>
            <w:vMerge w:val="continue"/>
          </w:tcPr>
          <w:p w14:paraId="62F25641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480" w:type="dxa"/>
          </w:tcPr>
          <w:p w14:paraId="04D0D336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355" w:type="dxa"/>
          </w:tcPr>
          <w:p w14:paraId="3CAC7116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352" w:type="dxa"/>
          </w:tcPr>
          <w:p w14:paraId="5666BE1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其他</w:t>
            </w:r>
          </w:p>
        </w:tc>
        <w:tc>
          <w:tcPr>
            <w:tcW w:w="386" w:type="dxa"/>
          </w:tcPr>
          <w:p w14:paraId="7AE6F5D8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1"/>
                <w:szCs w:val="11"/>
                <w:lang w:val="en-US" w:eastAsia="zh-CN" w:bidi="ar-SA"/>
              </w:rPr>
              <w:t>尚未</w:t>
            </w:r>
          </w:p>
        </w:tc>
        <w:tc>
          <w:tcPr>
            <w:tcW w:w="351" w:type="dxa"/>
            <w:vMerge w:val="restart"/>
          </w:tcPr>
          <w:p w14:paraId="1D0CAC8B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总计</w:t>
            </w:r>
          </w:p>
        </w:tc>
        <w:tc>
          <w:tcPr>
            <w:tcW w:w="326" w:type="dxa"/>
            <w:vAlign w:val="top"/>
          </w:tcPr>
          <w:p w14:paraId="62A44DC3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311" w:type="dxa"/>
            <w:vAlign w:val="top"/>
          </w:tcPr>
          <w:p w14:paraId="21F76E1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结果</w:t>
            </w:r>
          </w:p>
        </w:tc>
        <w:tc>
          <w:tcPr>
            <w:tcW w:w="257" w:type="dxa"/>
            <w:vAlign w:val="top"/>
          </w:tcPr>
          <w:p w14:paraId="6658545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其他</w:t>
            </w:r>
          </w:p>
        </w:tc>
        <w:tc>
          <w:tcPr>
            <w:tcW w:w="407" w:type="dxa"/>
            <w:gridSpan w:val="2"/>
          </w:tcPr>
          <w:p w14:paraId="5306758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尚未</w:t>
            </w:r>
          </w:p>
        </w:tc>
        <w:tc>
          <w:tcPr>
            <w:tcW w:w="296" w:type="dxa"/>
            <w:vMerge w:val="restart"/>
          </w:tcPr>
          <w:p w14:paraId="29620C0F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总计</w:t>
            </w:r>
          </w:p>
        </w:tc>
      </w:tr>
      <w:tr w14:paraId="196A9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33" w:type="dxa"/>
            <w:vMerge w:val="continue"/>
            <w:tcBorders/>
          </w:tcPr>
          <w:p w14:paraId="0CCEAA82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1221" w:type="dxa"/>
            <w:gridSpan w:val="2"/>
            <w:vMerge w:val="restart"/>
          </w:tcPr>
          <w:p w14:paraId="0D25B588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1647" w:type="dxa"/>
            <w:gridSpan w:val="2"/>
            <w:vMerge w:val="restart"/>
          </w:tcPr>
          <w:p w14:paraId="3CF2094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99" w:type="dxa"/>
            <w:vMerge w:val="restart"/>
          </w:tcPr>
          <w:p w14:paraId="736104AA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675" w:type="dxa"/>
            <w:gridSpan w:val="2"/>
            <w:vMerge w:val="continue"/>
          </w:tcPr>
          <w:p w14:paraId="222A4AE8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480" w:type="dxa"/>
          </w:tcPr>
          <w:p w14:paraId="1B143AC7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维持</w:t>
            </w:r>
          </w:p>
        </w:tc>
        <w:tc>
          <w:tcPr>
            <w:tcW w:w="355" w:type="dxa"/>
          </w:tcPr>
          <w:p w14:paraId="79159E46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纠正</w:t>
            </w:r>
          </w:p>
        </w:tc>
        <w:tc>
          <w:tcPr>
            <w:tcW w:w="352" w:type="dxa"/>
          </w:tcPr>
          <w:p w14:paraId="524CDED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结果</w:t>
            </w:r>
          </w:p>
        </w:tc>
        <w:tc>
          <w:tcPr>
            <w:tcW w:w="386" w:type="dxa"/>
          </w:tcPr>
          <w:p w14:paraId="7E7A025E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审结</w:t>
            </w:r>
          </w:p>
        </w:tc>
        <w:tc>
          <w:tcPr>
            <w:tcW w:w="351" w:type="dxa"/>
            <w:vMerge w:val="continue"/>
          </w:tcPr>
          <w:p w14:paraId="7ECF014A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  <w:tc>
          <w:tcPr>
            <w:tcW w:w="326" w:type="dxa"/>
            <w:vAlign w:val="top"/>
          </w:tcPr>
          <w:p w14:paraId="2AD666EC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维持</w:t>
            </w:r>
          </w:p>
        </w:tc>
        <w:tc>
          <w:tcPr>
            <w:tcW w:w="311" w:type="dxa"/>
            <w:vAlign w:val="top"/>
          </w:tcPr>
          <w:p w14:paraId="1A3473FD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纠正</w:t>
            </w:r>
          </w:p>
        </w:tc>
        <w:tc>
          <w:tcPr>
            <w:tcW w:w="257" w:type="dxa"/>
            <w:vAlign w:val="top"/>
          </w:tcPr>
          <w:p w14:paraId="254D04A2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</w:rPr>
              <w:t>结果</w:t>
            </w:r>
          </w:p>
        </w:tc>
        <w:tc>
          <w:tcPr>
            <w:tcW w:w="407" w:type="dxa"/>
            <w:gridSpan w:val="2"/>
          </w:tcPr>
          <w:p w14:paraId="3405AEB4">
            <w:pPr>
              <w:jc w:val="center"/>
              <w:rPr>
                <w:sz w:val="11"/>
                <w:szCs w:val="11"/>
                <w:vertAlign w:val="baseline"/>
              </w:rPr>
            </w:pPr>
            <w:r>
              <w:rPr>
                <w:rFonts w:hint="eastAsia"/>
                <w:sz w:val="11"/>
                <w:szCs w:val="11"/>
                <w:vertAlign w:val="baseline"/>
              </w:rPr>
              <w:t>审结</w:t>
            </w:r>
          </w:p>
        </w:tc>
        <w:tc>
          <w:tcPr>
            <w:tcW w:w="296" w:type="dxa"/>
            <w:vMerge w:val="continue"/>
          </w:tcPr>
          <w:p w14:paraId="5775739C">
            <w:pPr>
              <w:jc w:val="center"/>
              <w:rPr>
                <w:sz w:val="11"/>
                <w:szCs w:val="11"/>
                <w:vertAlign w:val="baseline"/>
              </w:rPr>
            </w:pPr>
          </w:p>
        </w:tc>
      </w:tr>
      <w:tr w14:paraId="4CB2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vMerge w:val="continue"/>
            <w:tcBorders/>
          </w:tcPr>
          <w:p w14:paraId="1D334F61">
            <w:pPr>
              <w:jc w:val="both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gridSpan w:val="2"/>
            <w:vMerge w:val="continue"/>
            <w:tcBorders/>
          </w:tcPr>
          <w:p w14:paraId="6553879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1647" w:type="dxa"/>
            <w:gridSpan w:val="2"/>
            <w:vMerge w:val="continue"/>
            <w:tcBorders/>
          </w:tcPr>
          <w:p w14:paraId="28359133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399" w:type="dxa"/>
            <w:vMerge w:val="continue"/>
            <w:tcBorders/>
          </w:tcPr>
          <w:p w14:paraId="76D1477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gridSpan w:val="2"/>
          </w:tcPr>
          <w:p w14:paraId="2FF634D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480" w:type="dxa"/>
          </w:tcPr>
          <w:p w14:paraId="4DCC3326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55" w:type="dxa"/>
          </w:tcPr>
          <w:p w14:paraId="43832049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52" w:type="dxa"/>
          </w:tcPr>
          <w:p w14:paraId="5C07952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86" w:type="dxa"/>
          </w:tcPr>
          <w:p w14:paraId="60760F90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51" w:type="dxa"/>
          </w:tcPr>
          <w:p w14:paraId="25164D3B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26" w:type="dxa"/>
          </w:tcPr>
          <w:p w14:paraId="7C5B757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311" w:type="dxa"/>
          </w:tcPr>
          <w:p w14:paraId="02963CF5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257" w:type="dxa"/>
          </w:tcPr>
          <w:p w14:paraId="3C3A91E1">
            <w:pPr>
              <w:jc w:val="center"/>
              <w:rPr>
                <w:rFonts w:hint="eastAsia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407" w:type="dxa"/>
            <w:gridSpan w:val="2"/>
          </w:tcPr>
          <w:p w14:paraId="7433D303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  <w:tc>
          <w:tcPr>
            <w:tcW w:w="296" w:type="dxa"/>
          </w:tcPr>
          <w:p w14:paraId="4D87B1DF">
            <w:pPr>
              <w:jc w:val="center"/>
              <w:rPr>
                <w:rFonts w:hint="default" w:eastAsiaTheme="minorEastAsia"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/>
                <w:sz w:val="11"/>
                <w:szCs w:val="11"/>
                <w:vertAlign w:val="baseline"/>
                <w:lang w:val="en-US" w:eastAsia="zh-CN"/>
              </w:rPr>
              <w:t>0</w:t>
            </w:r>
          </w:p>
        </w:tc>
      </w:tr>
    </w:tbl>
    <w:p w14:paraId="0070C6EF">
      <w:pPr>
        <w:jc w:val="center"/>
        <w:rPr>
          <w:sz w:val="16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374466"/>
    <w:multiLevelType w:val="singleLevel"/>
    <w:tmpl w:val="7737446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67819"/>
    <w:rsid w:val="071C0D73"/>
    <w:rsid w:val="135F0D91"/>
    <w:rsid w:val="15836462"/>
    <w:rsid w:val="17B9616B"/>
    <w:rsid w:val="1ADC4B9E"/>
    <w:rsid w:val="24F20F0E"/>
    <w:rsid w:val="26213859"/>
    <w:rsid w:val="30176C31"/>
    <w:rsid w:val="3EEB27FE"/>
    <w:rsid w:val="40905D53"/>
    <w:rsid w:val="48452C53"/>
    <w:rsid w:val="4C7C718B"/>
    <w:rsid w:val="503C110B"/>
    <w:rsid w:val="519B00B4"/>
    <w:rsid w:val="57D460CD"/>
    <w:rsid w:val="58F033DB"/>
    <w:rsid w:val="5C2C297C"/>
    <w:rsid w:val="5E167819"/>
    <w:rsid w:val="67580AC9"/>
    <w:rsid w:val="6AB37DC4"/>
    <w:rsid w:val="6B981292"/>
    <w:rsid w:val="73DA4614"/>
    <w:rsid w:val="74D43C38"/>
    <w:rsid w:val="784B788E"/>
    <w:rsid w:val="794C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2023</Words>
  <Characters>2107</Characters>
  <Lines>0</Lines>
  <Paragraphs>0</Paragraphs>
  <TotalTime>4</TotalTime>
  <ScaleCrop>false</ScaleCrop>
  <LinksUpToDate>false</LinksUpToDate>
  <CharactersWithSpaces>2110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2025-02-21T07:45:00Z</dcterms:created>
  <dc:creator>北岛微凉丿怪兽Darling</dc:creator>
  <cp:lastModifiedBy>北岛微凉丿怪兽Darling</cp:lastModifiedBy>
  <dcterms:modified xsi:type="dcterms:W3CDTF">2025-02-24T15:35:09Z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06B024ED30364A83A25850ABB579D893_13</vt:lpwstr>
  </property>
  <property fmtid="{D5CDD505-2E9C-101B-9397-08002B2CF9AE}" pid="4" name="KSOTemplateDocerSaveRecord">
    <vt:lpwstr>eyJoZGlkIjoiMjhlMjk4ZjRlNjY4NzdjOTNlYzljMmQxMjhiZjE5NWIiLCJ1c2VySWQiOiIzMTQyNjc5OTkifQ==</vt:lpwstr>
  </property>
</Properties>
</file>