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F752B"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2024年拉萨经开区政府年度工作报告</w:t>
      </w:r>
    </w:p>
    <w:bookmarkEnd w:id="0"/>
    <w:p w14:paraId="08136810"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29848203"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年，经开区按照区市党委、政府关于信息公开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工作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的相关要求，由经开区政务公开工作领导小组的统一负责，扎实有效推动工作开展，进一步加快“高效、廉洁、务实”政府的建设步伐。现将202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年工作情况报告如下：</w:t>
      </w:r>
    </w:p>
    <w:p w14:paraId="0C7538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年主动公开政府信息情况</w:t>
      </w:r>
    </w:p>
    <w:p w14:paraId="015B4E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一年来，经开区政务网站总访问量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18000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次，独立用户访问总量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5640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个；信息发布总数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条，专题专栏维护数量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个，解读信息发布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条；办事服务注册用户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1600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个，可全程在线办理政务服务事项数量10项，办件量435个；接收、办理群众留言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条，开展在线访谈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期。建立起安全监测预警机制，明确网站安全责任人，对网站进行安全监测评估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次，发现整改问题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次。在“拉萨经开区在线”微信公众号全年发布信息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1005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条，订阅数2397个；针对重大舆情坚决落实重大事项请示报告制度，第一时间上报妥善化解。现累计处理网络抄告单及网名留言30条，均已处理，12345政府服务热线受理群众诉求1051件，办结1016件，办理中35件，办结率达97%，共登记受理群众来信来访、网上投诉、网上建议和主席信箱共121件，涉及人数482人，涉及金额2370.4万元，已办理120件，办结率达99%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借助在央视网、新华社、西藏新闻网、西藏商报、西藏发布、拉萨发布、拉萨电视台等主流媒体平台刊发《拉萨经开区：招商引资助力高原经济高质量发展》《锚定现代化 改革再深化|便利综保区 活力口岸 智慧海关——西藏“撬动”外贸发展新动能》《拉萨综合保税区跑出高质量发展“加速度”》《拉萨综合保税区新能源轿车助力实现外贸“开门红”》《拉萨经开区兑付资金19.3亿元》《拉萨经开区总工会举行“请你进来”户外劳动者服务站点揭牌仪式》等文章29篇。不存在因政府信息公开申请行政许可、行政复议、提起行政诉讼的情况及其他处理结果；没有政府信息公开的收费及免除情况。</w:t>
      </w:r>
    </w:p>
    <w:p w14:paraId="4EDC22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二、网站运行现状及存在的主要问题</w:t>
      </w:r>
    </w:p>
    <w:p w14:paraId="21F958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门户网站共有新闻中心、政务公开、政务服务、政民互动、招商引资和走进经开六大模板。存在的主要问题为信息内容不够全面，栏目更新不及时等问题。</w:t>
      </w:r>
    </w:p>
    <w:p w14:paraId="2A63DB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（一）信息内容不够全面</w:t>
      </w:r>
    </w:p>
    <w:p w14:paraId="70CB83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1、信息公开内容不够深，表面事项公开多。</w:t>
      </w:r>
    </w:p>
    <w:p w14:paraId="0A2135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2、对群众提出的意见要求缺乏详细的后续说明和解释。</w:t>
      </w:r>
    </w:p>
    <w:p w14:paraId="1C3B81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（二）信息更新不及时</w:t>
      </w:r>
    </w:p>
    <w:p w14:paraId="2BA6BB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信息公开时间较为弹性，存在集中公开现象。</w:t>
      </w:r>
    </w:p>
    <w:p w14:paraId="500C12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三、存在问题的原因</w:t>
      </w:r>
    </w:p>
    <w:p w14:paraId="23C05E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是对政府信息公开工作关注度不高，各部门参与意识淡薄，对该项工作的指导辅助性作用不明显。二是政务公开整体队伍素质不够强，在推动政务公开工作方面缺乏创新和积极性。三是政务公开的监督制约机制不健全，对政务公开工作监管薄弱。</w:t>
      </w:r>
    </w:p>
    <w:p w14:paraId="28D81D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四、下一步工作计划</w:t>
      </w:r>
    </w:p>
    <w:p w14:paraId="7BC038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要加强领导，明确职责。进一步健全政务公开工作的领导机构，明确政务信息公开领导小组成员的职能分工，严格贯彻“第一责任人”职责，各部门一把手常态化推动政务公开工作进展。二要加强培训，广泛宣传。组织各部门和广大群众认真学习《中华人民共和国政府信息公开条例》等有关政务公开的法律、法规和政策，提升认识政务公开工作的主动性，进一步激发广大群众的主人翁意识，提高参与民主管理的积极性。</w:t>
      </w:r>
    </w:p>
    <w:p w14:paraId="63AD9F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五、其他需要报告的事项</w:t>
      </w:r>
    </w:p>
    <w:p w14:paraId="505D9A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无。</w:t>
      </w:r>
    </w:p>
    <w:p w14:paraId="051AC7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67819"/>
    <w:rsid w:val="5E16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2025-02-21T07:45:00Z</dcterms:created>
  <dc:creator>北岛微凉丿怪兽Darling</dc:creator>
  <cp:lastModifiedBy>北岛微凉丿怪兽Darling</cp:lastModifiedBy>
  <dcterms:modified xsi:type="dcterms:W3CDTF">2025-02-21T08:29:03Z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562B0320E45148DF9AE7E3BC961CAF52_11</vt:lpwstr>
  </property>
  <property fmtid="{D5CDD505-2E9C-101B-9397-08002B2CF9AE}" pid="4" name="KSOTemplateDocerSaveRecord">
    <vt:lpwstr>eyJoZGlkIjoiOGVkZDdmMTgzYzBjZDk2ZGUxZjJkNDE4N2U4ZmViZjYiLCJ1c2VySWQiOiIzMTQyNjc5OTkifQ==</vt:lpwstr>
  </property>
</Properties>
</file>