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7F7AC">
      <w:pPr>
        <w:keepNext w:val="0"/>
        <w:keepLines w:val="0"/>
        <w:pageBreakBefore w:val="0"/>
        <w:widowControl/>
        <w:kinsoku w:val="0"/>
        <w:wordWrap/>
        <w:overflowPunct/>
        <w:topLinePunct w:val="0"/>
        <w:autoSpaceDE w:val="0"/>
        <w:autoSpaceDN w:val="0"/>
        <w:bidi w:val="0"/>
        <w:adjustRightInd w:val="0"/>
        <w:snapToGrid w:val="0"/>
        <w:spacing w:before="199" w:line="360" w:lineRule="auto"/>
        <w:ind w:left="810" w:hanging="810" w:hangingChars="200"/>
        <w:jc w:val="center"/>
        <w:textAlignment w:val="baseline"/>
        <w:outlineLvl w:val="0"/>
        <w:rPr>
          <w:rFonts w:ascii="微软雅黑" w:hAnsi="微软雅黑" w:eastAsia="微软雅黑" w:cs="微软雅黑"/>
          <w:sz w:val="46"/>
          <w:szCs w:val="46"/>
        </w:rPr>
      </w:pPr>
      <w:r>
        <w:rPr>
          <w:rFonts w:hint="eastAsia" w:ascii="方正小标宋_GBK" w:hAnsi="方正小标宋_GBK" w:eastAsia="方正小标宋_GBK" w:cs="方正小标宋_GBK"/>
          <w:color w:val="auto"/>
          <w:spacing w:val="-25"/>
          <w:w w:val="99"/>
          <w:position w:val="-2"/>
          <w:sz w:val="46"/>
          <w:szCs w:val="46"/>
        </w:rPr>
        <w:t>2025年拉萨经开区资金申请表</w:t>
      </w:r>
    </w:p>
    <w:tbl>
      <w:tblPr>
        <w:tblStyle w:val="3"/>
        <w:tblW w:w="8955"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5"/>
        <w:gridCol w:w="1726"/>
        <w:gridCol w:w="1590"/>
        <w:gridCol w:w="3294"/>
      </w:tblGrid>
      <w:tr w14:paraId="2E0D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5" w:type="dxa"/>
            <w:gridSpan w:val="4"/>
            <w:vAlign w:val="center"/>
          </w:tcPr>
          <w:p w14:paraId="612C3F76">
            <w:pPr>
              <w:widowControl w:val="0"/>
              <w:jc w:val="center"/>
              <w:rPr>
                <w:rFonts w:hint="eastAsia" w:eastAsia="宋体"/>
                <w:sz w:val="32"/>
                <w:szCs w:val="32"/>
                <w:vertAlign w:val="baseline"/>
                <w:lang w:val="en-US" w:eastAsia="zh-CN"/>
              </w:rPr>
            </w:pPr>
            <w:r>
              <w:rPr>
                <w:rFonts w:hint="eastAsia" w:eastAsia="宋体"/>
                <w:sz w:val="32"/>
                <w:szCs w:val="32"/>
                <w:vertAlign w:val="baseline"/>
                <w:lang w:val="en-US" w:eastAsia="zh-CN"/>
              </w:rPr>
              <w:t>企业基本情况</w:t>
            </w:r>
          </w:p>
        </w:tc>
      </w:tr>
      <w:tr w14:paraId="6EC9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345" w:type="dxa"/>
            <w:vAlign w:val="center"/>
          </w:tcPr>
          <w:p w14:paraId="289A5D62">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企业名称</w:t>
            </w:r>
          </w:p>
        </w:tc>
        <w:tc>
          <w:tcPr>
            <w:tcW w:w="6610" w:type="dxa"/>
            <w:gridSpan w:val="3"/>
          </w:tcPr>
          <w:p w14:paraId="6B8C733B">
            <w:pPr>
              <w:widowControl w:val="0"/>
              <w:rPr>
                <w:rFonts w:hint="eastAsia" w:ascii="方正仿宋_GBK" w:hAnsi="方正仿宋_GBK" w:eastAsia="方正仿宋_GBK" w:cs="方正仿宋_GBK"/>
                <w:sz w:val="28"/>
                <w:szCs w:val="28"/>
                <w:vertAlign w:val="baseline"/>
              </w:rPr>
            </w:pPr>
          </w:p>
        </w:tc>
      </w:tr>
      <w:tr w14:paraId="3A47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345" w:type="dxa"/>
            <w:vAlign w:val="center"/>
          </w:tcPr>
          <w:p w14:paraId="63ECAEA2">
            <w:pPr>
              <w:widowControl w:val="0"/>
              <w:jc w:val="center"/>
              <w:rPr>
                <w:rFonts w:hint="eastAsia" w:ascii="方正仿宋_GBK" w:hAnsi="方正仿宋_GBK" w:eastAsia="方正仿宋_GBK" w:cs="方正仿宋_GBK"/>
                <w:sz w:val="28"/>
                <w:szCs w:val="28"/>
                <w:vertAlign w:val="baseline"/>
              </w:rPr>
            </w:pPr>
            <w:r>
              <w:rPr>
                <w:rFonts w:hint="eastAsia" w:ascii="方正仿宋_GBK" w:hAnsi="方正仿宋_GBK" w:eastAsia="方正仿宋_GBK" w:cs="方正仿宋_GBK"/>
                <w:sz w:val="28"/>
                <w:szCs w:val="28"/>
                <w:vertAlign w:val="baseline"/>
                <w:lang w:val="en-US" w:eastAsia="zh-CN"/>
              </w:rPr>
              <w:t>注册时间</w:t>
            </w:r>
          </w:p>
        </w:tc>
        <w:tc>
          <w:tcPr>
            <w:tcW w:w="1726" w:type="dxa"/>
            <w:vAlign w:val="center"/>
          </w:tcPr>
          <w:p w14:paraId="295906EA">
            <w:pPr>
              <w:widowControl w:val="0"/>
              <w:jc w:val="center"/>
              <w:rPr>
                <w:rFonts w:hint="eastAsia" w:ascii="方正仿宋_GBK" w:hAnsi="方正仿宋_GBK" w:eastAsia="方正仿宋_GBK" w:cs="方正仿宋_GBK"/>
                <w:sz w:val="28"/>
                <w:szCs w:val="28"/>
                <w:vertAlign w:val="baseline"/>
              </w:rPr>
            </w:pPr>
          </w:p>
        </w:tc>
        <w:tc>
          <w:tcPr>
            <w:tcW w:w="1590" w:type="dxa"/>
            <w:vAlign w:val="center"/>
          </w:tcPr>
          <w:p w14:paraId="04C0391E">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注册资本</w:t>
            </w:r>
          </w:p>
          <w:p w14:paraId="15603C7E">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（万元）</w:t>
            </w:r>
          </w:p>
        </w:tc>
        <w:tc>
          <w:tcPr>
            <w:tcW w:w="3294" w:type="dxa"/>
            <w:vAlign w:val="center"/>
          </w:tcPr>
          <w:p w14:paraId="4B59366C">
            <w:pPr>
              <w:widowControl w:val="0"/>
              <w:jc w:val="center"/>
              <w:rPr>
                <w:rFonts w:hint="eastAsia" w:ascii="方正仿宋_GBK" w:hAnsi="方正仿宋_GBK" w:eastAsia="方正仿宋_GBK" w:cs="方正仿宋_GBK"/>
                <w:sz w:val="28"/>
                <w:szCs w:val="28"/>
                <w:vertAlign w:val="baseline"/>
              </w:rPr>
            </w:pPr>
          </w:p>
        </w:tc>
      </w:tr>
      <w:tr w14:paraId="2C88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345" w:type="dxa"/>
            <w:vAlign w:val="center"/>
          </w:tcPr>
          <w:p w14:paraId="754E5FC5">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注册地址</w:t>
            </w:r>
          </w:p>
        </w:tc>
        <w:tc>
          <w:tcPr>
            <w:tcW w:w="1726" w:type="dxa"/>
            <w:vAlign w:val="center"/>
          </w:tcPr>
          <w:p w14:paraId="46C26A36">
            <w:pPr>
              <w:widowControl w:val="0"/>
              <w:jc w:val="center"/>
              <w:rPr>
                <w:rFonts w:hint="eastAsia" w:ascii="方正仿宋_GBK" w:hAnsi="方正仿宋_GBK" w:eastAsia="方正仿宋_GBK" w:cs="方正仿宋_GBK"/>
                <w:sz w:val="28"/>
                <w:szCs w:val="28"/>
                <w:vertAlign w:val="baseline"/>
              </w:rPr>
            </w:pPr>
          </w:p>
        </w:tc>
        <w:tc>
          <w:tcPr>
            <w:tcW w:w="1590" w:type="dxa"/>
            <w:vAlign w:val="center"/>
          </w:tcPr>
          <w:p w14:paraId="02C11B44">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生产</w:t>
            </w:r>
          </w:p>
          <w:p w14:paraId="0B7BDE2E">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（办公）地</w:t>
            </w:r>
          </w:p>
        </w:tc>
        <w:tc>
          <w:tcPr>
            <w:tcW w:w="3294" w:type="dxa"/>
            <w:vAlign w:val="center"/>
          </w:tcPr>
          <w:p w14:paraId="773669CE">
            <w:pPr>
              <w:widowControl w:val="0"/>
              <w:jc w:val="center"/>
              <w:rPr>
                <w:rFonts w:hint="eastAsia" w:ascii="方正仿宋_GBK" w:hAnsi="方正仿宋_GBK" w:eastAsia="方正仿宋_GBK" w:cs="方正仿宋_GBK"/>
                <w:sz w:val="28"/>
                <w:szCs w:val="28"/>
                <w:vertAlign w:val="baseline"/>
              </w:rPr>
            </w:pPr>
          </w:p>
        </w:tc>
      </w:tr>
      <w:tr w14:paraId="5F18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345" w:type="dxa"/>
            <w:vAlign w:val="center"/>
          </w:tcPr>
          <w:p w14:paraId="62342FB8">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法定代表人</w:t>
            </w:r>
          </w:p>
        </w:tc>
        <w:tc>
          <w:tcPr>
            <w:tcW w:w="1726" w:type="dxa"/>
            <w:vAlign w:val="center"/>
          </w:tcPr>
          <w:p w14:paraId="7AB62018">
            <w:pPr>
              <w:widowControl w:val="0"/>
              <w:jc w:val="center"/>
              <w:rPr>
                <w:rFonts w:hint="eastAsia" w:ascii="方正仿宋_GBK" w:hAnsi="方正仿宋_GBK" w:eastAsia="方正仿宋_GBK" w:cs="方正仿宋_GBK"/>
                <w:sz w:val="28"/>
                <w:szCs w:val="28"/>
                <w:vertAlign w:val="baseline"/>
              </w:rPr>
            </w:pPr>
          </w:p>
        </w:tc>
        <w:tc>
          <w:tcPr>
            <w:tcW w:w="1590" w:type="dxa"/>
            <w:vAlign w:val="center"/>
          </w:tcPr>
          <w:p w14:paraId="1B28CCC1">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联系电话</w:t>
            </w:r>
          </w:p>
        </w:tc>
        <w:tc>
          <w:tcPr>
            <w:tcW w:w="3294" w:type="dxa"/>
            <w:vAlign w:val="center"/>
          </w:tcPr>
          <w:p w14:paraId="19CCC152">
            <w:pPr>
              <w:widowControl w:val="0"/>
              <w:jc w:val="center"/>
              <w:rPr>
                <w:rFonts w:hint="eastAsia" w:ascii="方正仿宋_GBK" w:hAnsi="方正仿宋_GBK" w:eastAsia="方正仿宋_GBK" w:cs="方正仿宋_GBK"/>
                <w:sz w:val="28"/>
                <w:szCs w:val="28"/>
                <w:vertAlign w:val="baseline"/>
              </w:rPr>
            </w:pPr>
          </w:p>
        </w:tc>
      </w:tr>
      <w:tr w14:paraId="3C87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345" w:type="dxa"/>
            <w:vAlign w:val="center"/>
          </w:tcPr>
          <w:p w14:paraId="7AF27701">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申报联系人</w:t>
            </w:r>
          </w:p>
        </w:tc>
        <w:tc>
          <w:tcPr>
            <w:tcW w:w="1726" w:type="dxa"/>
            <w:vAlign w:val="center"/>
          </w:tcPr>
          <w:p w14:paraId="097EE6BB">
            <w:pPr>
              <w:widowControl w:val="0"/>
              <w:jc w:val="center"/>
              <w:rPr>
                <w:rFonts w:hint="eastAsia" w:ascii="方正仿宋_GBK" w:hAnsi="方正仿宋_GBK" w:eastAsia="方正仿宋_GBK" w:cs="方正仿宋_GBK"/>
                <w:sz w:val="28"/>
                <w:szCs w:val="28"/>
                <w:vertAlign w:val="baseline"/>
              </w:rPr>
            </w:pPr>
          </w:p>
        </w:tc>
        <w:tc>
          <w:tcPr>
            <w:tcW w:w="1590" w:type="dxa"/>
            <w:vAlign w:val="center"/>
          </w:tcPr>
          <w:p w14:paraId="4F2AD9F6">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联系电话</w:t>
            </w:r>
          </w:p>
        </w:tc>
        <w:tc>
          <w:tcPr>
            <w:tcW w:w="3294" w:type="dxa"/>
            <w:vAlign w:val="center"/>
          </w:tcPr>
          <w:p w14:paraId="538B0166">
            <w:pPr>
              <w:widowControl w:val="0"/>
              <w:jc w:val="center"/>
              <w:rPr>
                <w:rFonts w:hint="eastAsia" w:ascii="方正仿宋_GBK" w:hAnsi="方正仿宋_GBK" w:eastAsia="方正仿宋_GBK" w:cs="方正仿宋_GBK"/>
                <w:sz w:val="28"/>
                <w:szCs w:val="28"/>
                <w:vertAlign w:val="baseline"/>
              </w:rPr>
            </w:pPr>
          </w:p>
        </w:tc>
      </w:tr>
      <w:tr w14:paraId="4CF3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345" w:type="dxa"/>
            <w:vAlign w:val="center"/>
          </w:tcPr>
          <w:p w14:paraId="1B220C2E">
            <w:pPr>
              <w:widowControl w:val="0"/>
              <w:jc w:val="center"/>
              <w:rPr>
                <w:rFonts w:hint="default"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行业类别</w:t>
            </w:r>
          </w:p>
        </w:tc>
        <w:tc>
          <w:tcPr>
            <w:tcW w:w="6610" w:type="dxa"/>
            <w:gridSpan w:val="3"/>
            <w:vAlign w:val="center"/>
          </w:tcPr>
          <w:p w14:paraId="16BDF066">
            <w:pPr>
              <w:widowControl w:val="0"/>
              <w:jc w:val="center"/>
              <w:rPr>
                <w:rFonts w:hint="default" w:ascii="方正仿宋_GBK" w:hAnsi="方正仿宋_GBK" w:eastAsia="方正仿宋_GBK" w:cs="方正仿宋_GBK"/>
                <w:sz w:val="28"/>
                <w:szCs w:val="28"/>
                <w:vertAlign w:val="baseline"/>
                <w:lang w:val="en-US"/>
              </w:rPr>
            </w:pPr>
            <w:r>
              <w:rPr>
                <w:rFonts w:hint="eastAsia" w:ascii="方正仿宋_GBK" w:hAnsi="方正仿宋_GBK" w:eastAsia="方正仿宋_GBK" w:cs="方正仿宋_GBK"/>
                <w:sz w:val="28"/>
                <w:szCs w:val="28"/>
                <w:vertAlign w:val="baseline"/>
                <w:lang w:val="en-US" w:eastAsia="zh-CN"/>
              </w:rPr>
              <w:t>□文化旅游产业□清洁能源产业□绿色工业□现代服务业□高原特色农牧产业□藏医药产业□高新数字产业□边贸物流业□通用航空产业□其他产业</w:t>
            </w:r>
          </w:p>
        </w:tc>
      </w:tr>
      <w:tr w14:paraId="04DD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55" w:type="dxa"/>
            <w:gridSpan w:val="4"/>
            <w:vAlign w:val="center"/>
          </w:tcPr>
          <w:p w14:paraId="40AE8674">
            <w:pPr>
              <w:widowControl w:val="0"/>
              <w:jc w:val="center"/>
              <w:rPr>
                <w:rFonts w:hint="eastAsia" w:eastAsia="宋体"/>
                <w:vertAlign w:val="baseline"/>
                <w:lang w:val="en-US" w:eastAsia="zh-CN"/>
              </w:rPr>
            </w:pPr>
            <w:r>
              <w:rPr>
                <w:rFonts w:hint="eastAsia" w:eastAsia="宋体"/>
                <w:sz w:val="32"/>
                <w:szCs w:val="32"/>
                <w:vertAlign w:val="baseline"/>
                <w:lang w:val="en-US" w:eastAsia="zh-CN"/>
              </w:rPr>
              <w:t>申报奖励类型</w:t>
            </w:r>
          </w:p>
        </w:tc>
      </w:tr>
      <w:tr w14:paraId="6C6A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8955" w:type="dxa"/>
            <w:gridSpan w:val="4"/>
            <w:vAlign w:val="center"/>
          </w:tcPr>
          <w:p w14:paraId="70B98BC1">
            <w:pPr>
              <w:widowControl w:val="0"/>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□促进固定资产投资奖励资金 □实体生产企业高质量发展奖励资金</w:t>
            </w:r>
          </w:p>
          <w:p w14:paraId="399C1987">
            <w:pPr>
              <w:widowControl w:val="0"/>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□促进企业升规提质奖励资金 □科技创新奖励资金</w:t>
            </w:r>
          </w:p>
          <w:p w14:paraId="5732B6DF">
            <w:pPr>
              <w:widowControl w:val="0"/>
              <w:jc w:val="both"/>
              <w:rPr>
                <w:rFonts w:hint="eastAsia" w:eastAsia="宋体"/>
                <w:vertAlign w:val="baseline"/>
                <w:lang w:val="en-US" w:eastAsia="zh-CN"/>
              </w:rPr>
            </w:pPr>
            <w:r>
              <w:rPr>
                <w:rFonts w:hint="eastAsia" w:ascii="方正仿宋_GBK" w:hAnsi="方正仿宋_GBK" w:eastAsia="方正仿宋_GBK" w:cs="方正仿宋_GBK"/>
                <w:sz w:val="28"/>
                <w:szCs w:val="28"/>
                <w:vertAlign w:val="baseline"/>
                <w:lang w:val="en-US" w:eastAsia="zh-CN"/>
              </w:rPr>
              <w:t>□载体平台租赁奖励资金     □人才公寓租住奖励资金</w:t>
            </w:r>
            <w:bookmarkStart w:id="0" w:name="_GoBack"/>
            <w:bookmarkEnd w:id="0"/>
          </w:p>
        </w:tc>
      </w:tr>
      <w:tr w14:paraId="7435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071" w:type="dxa"/>
            <w:gridSpan w:val="2"/>
            <w:vAlign w:val="center"/>
          </w:tcPr>
          <w:p w14:paraId="2D05DE9F">
            <w:pPr>
              <w:widowControl w:val="0"/>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申报奖励金额（万元）</w:t>
            </w:r>
          </w:p>
        </w:tc>
        <w:tc>
          <w:tcPr>
            <w:tcW w:w="4884" w:type="dxa"/>
            <w:gridSpan w:val="2"/>
            <w:vAlign w:val="center"/>
          </w:tcPr>
          <w:p w14:paraId="3503ABB5">
            <w:pPr>
              <w:widowControl w:val="0"/>
              <w:ind w:firstLine="2520" w:firstLineChars="900"/>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（保留至万元）</w:t>
            </w:r>
          </w:p>
        </w:tc>
      </w:tr>
      <w:tr w14:paraId="7814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trPr>
        <w:tc>
          <w:tcPr>
            <w:tcW w:w="8955" w:type="dxa"/>
            <w:gridSpan w:val="4"/>
            <w:vAlign w:val="center"/>
          </w:tcPr>
          <w:p w14:paraId="14B210F0">
            <w:pPr>
              <w:widowControl w:val="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vertAlign w:val="baseline"/>
                <w:lang w:val="en-US" w:eastAsia="zh-CN"/>
              </w:rPr>
              <w:t>申报企业意见：</w:t>
            </w:r>
          </w:p>
          <w:p w14:paraId="140D4BBE">
            <w:pPr>
              <w:widowControl w:val="0"/>
              <w:spacing w:line="255" w:lineRule="auto"/>
              <w:jc w:val="both"/>
              <w:rPr>
                <w:rFonts w:ascii="Arial"/>
                <w:sz w:val="21"/>
              </w:rPr>
            </w:pPr>
          </w:p>
          <w:p w14:paraId="596B54CF">
            <w:pPr>
              <w:widowControl w:val="0"/>
              <w:spacing w:line="255" w:lineRule="auto"/>
              <w:jc w:val="both"/>
              <w:rPr>
                <w:rFonts w:ascii="Arial"/>
                <w:sz w:val="21"/>
              </w:rPr>
            </w:pPr>
          </w:p>
          <w:p w14:paraId="300810D8">
            <w:pPr>
              <w:widowControl w:val="0"/>
              <w:spacing w:line="255" w:lineRule="auto"/>
              <w:jc w:val="both"/>
              <w:rPr>
                <w:rFonts w:ascii="Arial"/>
                <w:sz w:val="21"/>
              </w:rPr>
            </w:pPr>
          </w:p>
          <w:p w14:paraId="630BB73E">
            <w:pPr>
              <w:widowControl w:val="0"/>
              <w:spacing w:line="255" w:lineRule="auto"/>
              <w:jc w:val="both"/>
              <w:rPr>
                <w:rFonts w:ascii="Arial"/>
                <w:sz w:val="21"/>
              </w:rPr>
            </w:pPr>
          </w:p>
          <w:p w14:paraId="3207D1A0">
            <w:pPr>
              <w:widowControl w:val="0"/>
              <w:spacing w:line="256" w:lineRule="auto"/>
              <w:jc w:val="both"/>
              <w:rPr>
                <w:rFonts w:ascii="Arial"/>
                <w:sz w:val="21"/>
              </w:rPr>
            </w:pPr>
          </w:p>
          <w:p w14:paraId="47C093A1">
            <w:pPr>
              <w:widowControl w:val="0"/>
              <w:spacing w:line="256" w:lineRule="auto"/>
              <w:jc w:val="both"/>
              <w:rPr>
                <w:rFonts w:ascii="Arial"/>
                <w:sz w:val="21"/>
              </w:rPr>
            </w:pPr>
          </w:p>
          <w:p w14:paraId="091CE0D3">
            <w:pPr>
              <w:widowControl w:val="0"/>
              <w:spacing w:line="256" w:lineRule="auto"/>
              <w:jc w:val="both"/>
              <w:rPr>
                <w:rFonts w:ascii="Arial"/>
                <w:sz w:val="21"/>
              </w:rPr>
            </w:pPr>
          </w:p>
          <w:p w14:paraId="28B155C5">
            <w:pPr>
              <w:widowControl w:val="0"/>
              <w:spacing w:line="256" w:lineRule="auto"/>
              <w:jc w:val="both"/>
              <w:rPr>
                <w:rFonts w:ascii="Arial"/>
                <w:sz w:val="21"/>
              </w:rPr>
            </w:pPr>
          </w:p>
          <w:p w14:paraId="3F687351">
            <w:pPr>
              <w:widowControl w:val="0"/>
              <w:ind w:firstLine="1400" w:firstLineChars="500"/>
              <w:jc w:val="both"/>
              <w:rPr>
                <w:rFonts w:hint="eastAsia" w:ascii="Arial" w:hAnsi="Arial" w:eastAsia="宋体" w:cs="Arial"/>
                <w:snapToGrid w:val="0"/>
                <w:color w:val="000000"/>
                <w:kern w:val="0"/>
                <w:sz w:val="21"/>
                <w:szCs w:val="21"/>
                <w:lang w:val="en-US" w:eastAsia="zh-CN" w:bidi="ar-SA"/>
              </w:rPr>
            </w:pPr>
            <w:r>
              <w:rPr>
                <w:rFonts w:hint="eastAsia" w:ascii="方正仿宋_GB2312" w:hAnsi="方正仿宋_GB2312" w:eastAsia="方正仿宋_GB2312" w:cs="方正仿宋_GB2312"/>
                <w:sz w:val="28"/>
                <w:szCs w:val="28"/>
                <w:vertAlign w:val="baseline"/>
                <w:lang w:val="en-US" w:eastAsia="zh-CN"/>
              </w:rPr>
              <w:t>法人代表/负责人 (签字)：          单位 (公章)：</w:t>
            </w:r>
          </w:p>
        </w:tc>
      </w:tr>
    </w:tbl>
    <w:p w14:paraId="1C5F5E90">
      <w:pPr>
        <w:keepNext w:val="0"/>
        <w:keepLines w:val="0"/>
        <w:pageBreakBefore w:val="0"/>
        <w:kinsoku w:val="0"/>
        <w:wordWrap/>
        <w:overflowPunct/>
        <w:topLinePunct w:val="0"/>
        <w:autoSpaceDE w:val="0"/>
        <w:autoSpaceDN w:val="0"/>
        <w:bidi w:val="0"/>
        <w:adjustRightInd w:val="0"/>
        <w:snapToGrid w:val="0"/>
        <w:spacing w:line="576" w:lineRule="exact"/>
        <w:ind w:firstLine="220" w:firstLineChars="50"/>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真实性承诺书</w:t>
      </w:r>
    </w:p>
    <w:p w14:paraId="42E85A09">
      <w:pPr>
        <w:pStyle w:val="7"/>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76" w:lineRule="exact"/>
        <w:ind w:left="0" w:right="0" w:firstLine="160" w:firstLineChars="50"/>
        <w:jc w:val="both"/>
        <w:textAlignment w:val="baseline"/>
        <w:rPr>
          <w:rStyle w:val="8"/>
          <w:rFonts w:hint="eastAsia" w:ascii="方正仿宋_GBK" w:hAnsi="方正仿宋_GBK" w:eastAsia="方正仿宋_GBK" w:cs="方正仿宋_GBK"/>
          <w:b w:val="0"/>
          <w:bCs w:val="0"/>
          <w:i w:val="0"/>
          <w:iCs w:val="0"/>
          <w:smallCaps w:val="0"/>
          <w:strike w:val="0"/>
          <w:sz w:val="32"/>
          <w:szCs w:val="32"/>
        </w:rPr>
      </w:pPr>
    </w:p>
    <w:p w14:paraId="074613B7">
      <w:pPr>
        <w:pStyle w:val="7"/>
        <w:keepNext w:val="0"/>
        <w:keepLines w:val="0"/>
        <w:pageBreakBefore w:val="0"/>
        <w:widowControl w:val="0"/>
        <w:kinsoku w:val="0"/>
        <w:wordWrap/>
        <w:overflowPunct/>
        <w:topLinePunct w:val="0"/>
        <w:autoSpaceDE w:val="0"/>
        <w:autoSpaceDN w:val="0"/>
        <w:bidi w:val="0"/>
        <w:adjustRightInd w:val="0"/>
        <w:snapToGrid w:val="0"/>
        <w:spacing w:before="0" w:after="0" w:line="576" w:lineRule="exact"/>
        <w:ind w:left="0" w:leftChars="0" w:right="0" w:rightChars="0" w:firstLine="640" w:firstLineChars="200"/>
        <w:jc w:val="both"/>
        <w:textAlignment w:val="baseline"/>
        <w:rPr>
          <w:rFonts w:hint="eastAsia" w:eastAsia="宋体"/>
          <w:lang w:eastAsia="zh-CN"/>
        </w:rPr>
      </w:pPr>
      <w:r>
        <w:rPr>
          <w:rFonts w:hint="eastAsia" w:ascii="方正仿宋_GBK" w:hAnsi="方正仿宋_GBK" w:eastAsia="方正仿宋_GBK" w:cs="方正仿宋_GBK"/>
          <w:b w:val="0"/>
          <w:bCs w:val="0"/>
          <w:i w:val="0"/>
          <w:iCs w:val="0"/>
          <w:smallCaps w:val="0"/>
          <w:strike w:val="0"/>
          <w:snapToGrid w:val="0"/>
          <w:color w:val="000000"/>
          <w:kern w:val="0"/>
          <w:sz w:val="32"/>
          <w:szCs w:val="32"/>
          <w:u w:val="none"/>
          <w:lang w:val="zh-TW" w:eastAsia="zh-CN" w:bidi="zh-TW"/>
        </w:rPr>
        <w:t>本公司承诺：目前所从事的产业及经营活动，均严格遵守国家相关法律法规和产业政策导向，不属于《国家产业结构调整指导目录》中所列的限制类及淘汰类范畴。在生产经营过程中，未发生过食品安全、产品质量、知识产权侵权、群体性事件及安全生产等方面的重大责任事故。同时，本公司保证所提交的全部申报材料真实、准确、完整、有效，不存在任何虚假记载、误导性陈述或重大遗漏。如经发现存在利用虚假材料或其他不正当手段骗取政府奖补资金的情形，我公司愿依法承担由此引起的一切法律责任，包括但不限于退还已获得的奖补资金、接受相关行政处罚以及承担相应的民事和刑事责任。</w:t>
      </w:r>
    </w:p>
    <w:p w14:paraId="330A79B2">
      <w:pPr>
        <w:keepNext w:val="0"/>
        <w:keepLines w:val="0"/>
        <w:pageBreakBefore w:val="0"/>
        <w:kinsoku w:val="0"/>
        <w:wordWrap/>
        <w:overflowPunct/>
        <w:topLinePunct w:val="0"/>
        <w:autoSpaceDE w:val="0"/>
        <w:autoSpaceDN w:val="0"/>
        <w:bidi w:val="0"/>
        <w:adjustRightInd w:val="0"/>
        <w:snapToGrid w:val="0"/>
        <w:spacing w:line="576" w:lineRule="exact"/>
        <w:ind w:firstLine="640" w:firstLineChars="200"/>
        <w:jc w:val="both"/>
        <w:textAlignment w:val="baseline"/>
        <w:rPr>
          <w:rStyle w:val="8"/>
          <w:rFonts w:hint="eastAsia" w:ascii="方正仿宋_GBK" w:hAnsi="方正仿宋_GBK" w:eastAsia="方正仿宋_GBK" w:cs="方正仿宋_GBK"/>
          <w:b w:val="0"/>
          <w:bCs w:val="0"/>
          <w:i w:val="0"/>
          <w:iCs w:val="0"/>
          <w:smallCaps w:val="0"/>
          <w:strike w:val="0"/>
          <w:sz w:val="32"/>
          <w:szCs w:val="32"/>
        </w:rPr>
      </w:pPr>
      <w:r>
        <w:rPr>
          <w:rStyle w:val="8"/>
          <w:rFonts w:hint="eastAsia" w:ascii="方正仿宋_GBK" w:hAnsi="方正仿宋_GBK" w:eastAsia="方正仿宋_GBK" w:cs="方正仿宋_GBK"/>
          <w:b w:val="0"/>
          <w:bCs w:val="0"/>
          <w:i w:val="0"/>
          <w:iCs w:val="0"/>
          <w:smallCaps w:val="0"/>
          <w:strike w:val="0"/>
          <w:sz w:val="32"/>
          <w:szCs w:val="32"/>
        </w:rPr>
        <w:t>特此承诺。</w:t>
      </w:r>
    </w:p>
    <w:p w14:paraId="728785EC">
      <w:pPr>
        <w:ind w:firstLine="640" w:firstLineChars="200"/>
        <w:jc w:val="both"/>
        <w:rPr>
          <w:rStyle w:val="8"/>
          <w:rFonts w:hint="eastAsia" w:ascii="方正仿宋_GBK" w:hAnsi="方正仿宋_GBK" w:eastAsia="方正仿宋_GBK" w:cs="方正仿宋_GBK"/>
          <w:b w:val="0"/>
          <w:bCs w:val="0"/>
          <w:i w:val="0"/>
          <w:iCs w:val="0"/>
          <w:smallCaps w:val="0"/>
          <w:strike w:val="0"/>
          <w:sz w:val="32"/>
          <w:szCs w:val="32"/>
        </w:rPr>
      </w:pPr>
    </w:p>
    <w:p w14:paraId="6B350208">
      <w:pPr>
        <w:ind w:firstLine="640" w:firstLineChars="200"/>
        <w:jc w:val="both"/>
        <w:rPr>
          <w:rStyle w:val="8"/>
          <w:rFonts w:hint="eastAsia" w:ascii="方正仿宋_GBK" w:hAnsi="方正仿宋_GBK" w:eastAsia="方正仿宋_GBK" w:cs="方正仿宋_GBK"/>
          <w:b w:val="0"/>
          <w:bCs w:val="0"/>
          <w:i w:val="0"/>
          <w:iCs w:val="0"/>
          <w:smallCaps w:val="0"/>
          <w:strike w:val="0"/>
          <w:sz w:val="32"/>
          <w:szCs w:val="32"/>
          <w:lang w:val="en-US" w:eastAsia="zh-CN"/>
        </w:rPr>
      </w:pPr>
    </w:p>
    <w:p w14:paraId="6E3F5CC0">
      <w:pPr>
        <w:ind w:firstLine="640" w:firstLineChars="200"/>
        <w:jc w:val="both"/>
        <w:rPr>
          <w:rStyle w:val="8"/>
          <w:rFonts w:hint="eastAsia" w:ascii="方正仿宋_GBK" w:hAnsi="方正仿宋_GBK" w:eastAsia="方正仿宋_GBK" w:cs="方正仿宋_GBK"/>
          <w:b w:val="0"/>
          <w:bCs w:val="0"/>
          <w:i w:val="0"/>
          <w:iCs w:val="0"/>
          <w:smallCaps w:val="0"/>
          <w:strike w:val="0"/>
          <w:sz w:val="32"/>
          <w:szCs w:val="32"/>
          <w:lang w:val="en-US" w:eastAsia="zh-CN"/>
        </w:rPr>
      </w:pPr>
    </w:p>
    <w:p w14:paraId="60AA6B43">
      <w:pPr>
        <w:pStyle w:val="7"/>
        <w:keepNext w:val="0"/>
        <w:keepLines w:val="0"/>
        <w:widowControl w:val="0"/>
        <w:shd w:val="clear" w:color="auto" w:fill="auto"/>
        <w:tabs>
          <w:tab w:val="left" w:pos="4156"/>
        </w:tabs>
        <w:bidi w:val="0"/>
        <w:spacing w:before="0" w:after="240" w:line="240" w:lineRule="auto"/>
        <w:ind w:left="0" w:right="0" w:firstLine="0"/>
        <w:jc w:val="center"/>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b w:val="0"/>
          <w:bCs w:val="0"/>
          <w:i w:val="0"/>
          <w:iCs w:val="0"/>
          <w:smallCaps w:val="0"/>
          <w:strike w:val="0"/>
          <w:sz w:val="32"/>
          <w:szCs w:val="32"/>
        </w:rPr>
        <w:t>企业：（盖章）</w:t>
      </w:r>
      <w:r>
        <w:rPr>
          <w:rStyle w:val="8"/>
          <w:rFonts w:hint="eastAsia" w:ascii="方正仿宋_GBK" w:hAnsi="方正仿宋_GBK" w:eastAsia="方正仿宋_GBK" w:cs="方正仿宋_GBK"/>
          <w:b w:val="0"/>
          <w:bCs w:val="0"/>
          <w:i w:val="0"/>
          <w:iCs w:val="0"/>
          <w:smallCaps w:val="0"/>
          <w:strike w:val="0"/>
          <w:sz w:val="32"/>
          <w:szCs w:val="32"/>
        </w:rPr>
        <w:tab/>
      </w:r>
      <w:r>
        <w:rPr>
          <w:rStyle w:val="8"/>
          <w:rFonts w:hint="eastAsia" w:ascii="方正仿宋_GBK" w:hAnsi="方正仿宋_GBK" w:eastAsia="方正仿宋_GBK" w:cs="方正仿宋_GBK"/>
          <w:b w:val="0"/>
          <w:bCs w:val="0"/>
          <w:i w:val="0"/>
          <w:iCs w:val="0"/>
          <w:smallCaps w:val="0"/>
          <w:strike w:val="0"/>
          <w:sz w:val="32"/>
          <w:szCs w:val="32"/>
        </w:rPr>
        <w:t>企业法人：（签章）</w:t>
      </w:r>
    </w:p>
    <w:p w14:paraId="05005573">
      <w:pPr>
        <w:pStyle w:val="7"/>
        <w:keepNext w:val="0"/>
        <w:keepLines w:val="0"/>
        <w:widowControl w:val="0"/>
        <w:shd w:val="clear" w:color="auto" w:fill="auto"/>
        <w:bidi w:val="0"/>
        <w:spacing w:before="0" w:after="0" w:line="240" w:lineRule="auto"/>
        <w:ind w:left="0" w:right="1000" w:firstLine="0"/>
        <w:jc w:val="right"/>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b w:val="0"/>
          <w:bCs w:val="0"/>
          <w:i w:val="0"/>
          <w:iCs w:val="0"/>
          <w:smallCaps w:val="0"/>
          <w:strike w:val="0"/>
          <w:sz w:val="32"/>
          <w:szCs w:val="32"/>
        </w:rPr>
        <w:t xml:space="preserve">年 </w:t>
      </w:r>
      <w:r>
        <w:rPr>
          <w:rStyle w:val="8"/>
          <w:rFonts w:hint="eastAsia" w:ascii="方正仿宋_GBK" w:hAnsi="方正仿宋_GBK" w:eastAsia="方正仿宋_GBK" w:cs="方正仿宋_GBK"/>
          <w:b w:val="0"/>
          <w:bCs w:val="0"/>
          <w:i w:val="0"/>
          <w:iCs w:val="0"/>
          <w:smallCaps w:val="0"/>
          <w:strike w:val="0"/>
          <w:sz w:val="32"/>
          <w:szCs w:val="32"/>
          <w:lang w:val="en-US" w:eastAsia="zh-CN"/>
        </w:rPr>
        <w:t xml:space="preserve">  </w:t>
      </w:r>
      <w:r>
        <w:rPr>
          <w:rStyle w:val="8"/>
          <w:rFonts w:hint="eastAsia" w:ascii="方正仿宋_GBK" w:hAnsi="方正仿宋_GBK" w:eastAsia="方正仿宋_GBK" w:cs="方正仿宋_GBK"/>
          <w:b w:val="0"/>
          <w:bCs w:val="0"/>
          <w:i w:val="0"/>
          <w:iCs w:val="0"/>
          <w:smallCaps w:val="0"/>
          <w:strike w:val="0"/>
          <w:sz w:val="32"/>
          <w:szCs w:val="32"/>
        </w:rPr>
        <w:t xml:space="preserve">月 </w:t>
      </w:r>
      <w:r>
        <w:rPr>
          <w:rStyle w:val="8"/>
          <w:rFonts w:hint="eastAsia" w:ascii="方正仿宋_GBK" w:hAnsi="方正仿宋_GBK" w:eastAsia="方正仿宋_GBK" w:cs="方正仿宋_GBK"/>
          <w:b w:val="0"/>
          <w:bCs w:val="0"/>
          <w:i w:val="0"/>
          <w:iCs w:val="0"/>
          <w:smallCaps w:val="0"/>
          <w:strike w:val="0"/>
          <w:sz w:val="32"/>
          <w:szCs w:val="32"/>
          <w:lang w:val="en-US" w:eastAsia="zh-CN"/>
        </w:rPr>
        <w:t xml:space="preserve">  </w:t>
      </w:r>
      <w:r>
        <w:rPr>
          <w:rStyle w:val="8"/>
          <w:rFonts w:hint="eastAsia" w:ascii="方正仿宋_GBK" w:hAnsi="方正仿宋_GBK" w:eastAsia="方正仿宋_GBK" w:cs="方正仿宋_GBK"/>
          <w:b w:val="0"/>
          <w:bCs w:val="0"/>
          <w:i w:val="0"/>
          <w:iCs w:val="0"/>
          <w:smallCaps w:val="0"/>
          <w:strike w:val="0"/>
          <w:sz w:val="32"/>
          <w:szCs w:val="32"/>
        </w:rPr>
        <w:t>日</w:t>
      </w:r>
    </w:p>
    <w:p w14:paraId="506D153C">
      <w:pPr>
        <w:jc w:val="center"/>
        <w:rPr>
          <w:rFonts w:hint="eastAsia" w:ascii="方正小标宋_GBK" w:hAnsi="方正小标宋_GBK" w:eastAsia="方正小标宋_GBK" w:cs="方正小标宋_GBK"/>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A3C93E8-CAEA-4629-ACF8-23E661CDB14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F552C72-6A49-4AA7-84ED-ACF5CA24FA03}"/>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embedRegular r:id="rId3" w:fontKey="{B63EBA23-5626-415B-8BC5-6BAA9B0A2250}"/>
  </w:font>
  <w:font w:name="方正小标宋_GBK">
    <w:panose1 w:val="02000000000000000000"/>
    <w:charset w:val="86"/>
    <w:family w:val="auto"/>
    <w:pitch w:val="default"/>
    <w:sig w:usb0="A00002BF" w:usb1="38CF7CFA" w:usb2="00082016" w:usb3="00000000" w:csb0="00040001" w:csb1="00000000"/>
    <w:embedRegular r:id="rId4" w:fontKey="{E1F81B9A-39A6-4F5B-A247-E336FEC86221}"/>
  </w:font>
  <w:font w:name="方正仿宋_GBK">
    <w:panose1 w:val="02000000000000000000"/>
    <w:charset w:val="86"/>
    <w:family w:val="auto"/>
    <w:pitch w:val="default"/>
    <w:sig w:usb0="A00002BF" w:usb1="38CF7CFA" w:usb2="00082016" w:usb3="00000000" w:csb0="00040001" w:csb1="00000000"/>
    <w:embedRegular r:id="rId5" w:fontKey="{600F3774-9F3F-4686-921B-833E67B7A7D7}"/>
  </w:font>
  <w:font w:name="方正仿宋_GB2312">
    <w:panose1 w:val="02000000000000000000"/>
    <w:charset w:val="86"/>
    <w:family w:val="auto"/>
    <w:pitch w:val="default"/>
    <w:sig w:usb0="A00002BF" w:usb1="184F6CFA" w:usb2="00000012" w:usb3="00000000" w:csb0="00040001" w:csb1="00000000"/>
    <w:embedRegular r:id="rId6" w:fontKey="{738ACF2C-CBC4-4D26-BDAE-2760AC25359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25861"/>
    <w:rsid w:val="02B250DA"/>
    <w:rsid w:val="04784101"/>
    <w:rsid w:val="0EF95E3E"/>
    <w:rsid w:val="10A5627E"/>
    <w:rsid w:val="134753CA"/>
    <w:rsid w:val="1360023A"/>
    <w:rsid w:val="14E54E9B"/>
    <w:rsid w:val="14F11A91"/>
    <w:rsid w:val="16873D30"/>
    <w:rsid w:val="1811244B"/>
    <w:rsid w:val="194D74B2"/>
    <w:rsid w:val="1A01244E"/>
    <w:rsid w:val="1E9D2342"/>
    <w:rsid w:val="1F5A46D7"/>
    <w:rsid w:val="1F8359DC"/>
    <w:rsid w:val="295C2506"/>
    <w:rsid w:val="2FBE65BC"/>
    <w:rsid w:val="375A4E1C"/>
    <w:rsid w:val="3A6F6E31"/>
    <w:rsid w:val="465A0995"/>
    <w:rsid w:val="53BB67EB"/>
    <w:rsid w:val="542D5C85"/>
    <w:rsid w:val="5B3A26EB"/>
    <w:rsid w:val="5F0B0627"/>
    <w:rsid w:val="614D13CA"/>
    <w:rsid w:val="6905258B"/>
    <w:rsid w:val="6C091ADC"/>
    <w:rsid w:val="6E0E3C8F"/>
    <w:rsid w:val="6EE669BA"/>
    <w:rsid w:val="6FC00FB9"/>
    <w:rsid w:val="789E3E62"/>
    <w:rsid w:val="79FF3026"/>
    <w:rsid w:val="7A4672EC"/>
    <w:rsid w:val="7D9C5AF7"/>
    <w:rsid w:val="7E3C03A5"/>
    <w:rsid w:val="7F23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semiHidden/>
    <w:qFormat/>
    <w:uiPriority w:val="0"/>
    <w:rPr>
      <w:rFonts w:ascii="仿宋" w:hAnsi="仿宋" w:eastAsia="仿宋" w:cs="仿宋"/>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Body text|1"/>
    <w:basedOn w:val="1"/>
    <w:link w:val="8"/>
    <w:qFormat/>
    <w:uiPriority w:val="0"/>
    <w:pPr>
      <w:widowControl w:val="0"/>
      <w:shd w:val="clear" w:color="auto" w:fill="auto"/>
      <w:spacing w:line="410" w:lineRule="auto"/>
      <w:ind w:firstLine="400"/>
    </w:pPr>
    <w:rPr>
      <w:rFonts w:ascii="MingLiU" w:hAnsi="MingLiU" w:eastAsia="MingLiU" w:cs="MingLiU"/>
      <w:sz w:val="28"/>
      <w:szCs w:val="28"/>
      <w:u w:val="none"/>
      <w:lang w:val="zh-TW" w:eastAsia="zh-TW" w:bidi="zh-TW"/>
    </w:rPr>
  </w:style>
  <w:style w:type="character" w:customStyle="1" w:styleId="8">
    <w:name w:val="Body text|1_"/>
    <w:basedOn w:val="4"/>
    <w:link w:val="7"/>
    <w:qFormat/>
    <w:uiPriority w:val="0"/>
    <w:rPr>
      <w:rFonts w:ascii="MingLiU" w:hAnsi="MingLiU" w:eastAsia="MingLiU" w:cs="MingLiU"/>
      <w:sz w:val="28"/>
      <w:szCs w:val="28"/>
      <w:u w:val="none"/>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551</Words>
  <Characters>554</Characters>
  <Lines>0</Lines>
  <Paragraphs>0</Paragraphs>
  <TotalTime>46</TotalTime>
  <ScaleCrop>false</ScaleCrop>
  <LinksUpToDate>false</LinksUpToDate>
  <CharactersWithSpaces>580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2026-02-11T02:44:00Z</dcterms:created>
  <dc:creator>Thubten</dc:creator>
  <cp:lastModifiedBy>FOX</cp:lastModifiedBy>
  <cp:lastPrinted>2026-02-12T02:04:00Z</cp:lastPrinted>
  <dcterms:modified xsi:type="dcterms:W3CDTF">2026-03-02T07:40:21Z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eyJoZGlkIjoiM2M1NDc2MGJkN2FhOWM4MDY2YjhkYjk1MTQ5ODMwMGQiLCJ1c2VySWQiOiI2MDUzNzU5NjkifQ==</vt:lpwstr>
  </property>
  <property fmtid="{D5CDD505-2E9C-101B-9397-08002B2CF9AE}" pid="4" name="ICV">
    <vt:lpwstr>C407D5EF1ACA4E8FBDB345703EAD2E2D_12</vt:lpwstr>
  </property>
</Properties>
</file>